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B4D97" w14:textId="77777777" w:rsidR="00637F6B" w:rsidRPr="00CA3D90" w:rsidRDefault="00637F6B" w:rsidP="00637F6B">
      <w:pPr>
        <w:pStyle w:val="FrontPageTitle"/>
        <w:spacing w:before="0"/>
        <w:jc w:val="both"/>
        <w:rPr>
          <w:rFonts w:asciiTheme="majorHAnsi" w:hAnsiTheme="majorHAnsi" w:cstheme="majorHAnsi"/>
          <w:color w:val="00FEFE" w:themeColor="background1" w:themeShade="80"/>
          <w:sz w:val="86"/>
          <w:szCs w:val="86"/>
        </w:rPr>
      </w:pPr>
    </w:p>
    <w:p w14:paraId="665C3F8B" w14:textId="77777777" w:rsidR="00637F6B" w:rsidRPr="00CA3D90" w:rsidRDefault="00637F6B" w:rsidP="00637F6B">
      <w:pPr>
        <w:pStyle w:val="FrontPageTitle"/>
        <w:spacing w:before="0"/>
        <w:jc w:val="both"/>
        <w:rPr>
          <w:rFonts w:asciiTheme="majorHAnsi" w:hAnsiTheme="majorHAnsi" w:cstheme="majorHAnsi"/>
          <w:color w:val="9A7F48"/>
          <w:sz w:val="86"/>
          <w:szCs w:val="86"/>
        </w:rPr>
      </w:pPr>
    </w:p>
    <w:p w14:paraId="7BFE9F58" w14:textId="77777777" w:rsidR="00637F6B" w:rsidRPr="00CA3D90" w:rsidRDefault="00637F6B" w:rsidP="00637F6B">
      <w:pPr>
        <w:pStyle w:val="FrontPageTitle"/>
        <w:spacing w:before="0"/>
        <w:jc w:val="both"/>
        <w:rPr>
          <w:rFonts w:asciiTheme="majorHAnsi" w:hAnsiTheme="majorHAnsi" w:cstheme="majorHAnsi"/>
          <w:color w:val="9A7F48"/>
          <w:sz w:val="86"/>
          <w:szCs w:val="86"/>
        </w:rPr>
      </w:pPr>
    </w:p>
    <w:p w14:paraId="7233E9BA" w14:textId="77777777" w:rsidR="00637F6B" w:rsidRPr="00CA3D90" w:rsidRDefault="00637F6B" w:rsidP="00637F6B">
      <w:pPr>
        <w:pStyle w:val="FrontPageTitle"/>
        <w:spacing w:before="0"/>
        <w:jc w:val="both"/>
        <w:rPr>
          <w:rFonts w:asciiTheme="majorHAnsi" w:hAnsiTheme="majorHAnsi" w:cstheme="majorHAnsi"/>
          <w:color w:val="9A7F48"/>
          <w:sz w:val="86"/>
          <w:szCs w:val="86"/>
        </w:rPr>
      </w:pPr>
    </w:p>
    <w:p w14:paraId="4C9A8107" w14:textId="77777777" w:rsidR="00152AA8" w:rsidRPr="00152AA8" w:rsidRDefault="00637F6B" w:rsidP="00152AA8">
      <w:pPr>
        <w:pStyle w:val="FrontPageTitle"/>
        <w:spacing w:before="0"/>
        <w:rPr>
          <w:rFonts w:asciiTheme="majorHAnsi" w:hAnsiTheme="majorHAnsi" w:cstheme="majorHAnsi"/>
          <w:color w:val="AE8C45"/>
          <w:sz w:val="60"/>
          <w:szCs w:val="60"/>
        </w:rPr>
      </w:pPr>
      <w:r w:rsidRPr="00152AA8">
        <w:rPr>
          <w:rFonts w:asciiTheme="majorHAnsi" w:hAnsiTheme="majorHAnsi" w:cstheme="majorHAnsi"/>
          <w:color w:val="AE8C45"/>
          <w:sz w:val="60"/>
          <w:szCs w:val="60"/>
        </w:rPr>
        <w:t>e-Learning</w:t>
      </w:r>
      <w:r w:rsidR="00152AA8" w:rsidRPr="00152AA8">
        <w:rPr>
          <w:rFonts w:asciiTheme="majorHAnsi" w:hAnsiTheme="majorHAnsi" w:cstheme="majorHAnsi"/>
          <w:color w:val="AE8C45"/>
          <w:sz w:val="60"/>
          <w:szCs w:val="60"/>
        </w:rPr>
        <w:t xml:space="preserve"> for Individuals </w:t>
      </w:r>
    </w:p>
    <w:p w14:paraId="5E54B824" w14:textId="7BA0EC14" w:rsidR="00637F6B" w:rsidRPr="00152AA8" w:rsidRDefault="00637F6B" w:rsidP="00947249">
      <w:pPr>
        <w:pStyle w:val="1Headline"/>
        <w:rPr>
          <w:rFonts w:asciiTheme="majorHAnsi" w:hAnsiTheme="majorHAnsi" w:cstheme="majorHAnsi"/>
          <w:color w:val="AE8C45"/>
          <w:sz w:val="86"/>
          <w:szCs w:val="86"/>
        </w:rPr>
      </w:pPr>
      <w:r w:rsidRPr="00CA3D90">
        <w:rPr>
          <w:rFonts w:asciiTheme="majorHAnsi" w:hAnsiTheme="majorHAnsi" w:cstheme="majorHAnsi"/>
          <w:color w:val="AE8C45"/>
          <w:sz w:val="40"/>
          <w:szCs w:val="40"/>
          <w:lang w:val="en-US"/>
        </w:rPr>
        <w:t>Agreement for</w:t>
      </w:r>
      <w:r w:rsidR="00C43F07">
        <w:rPr>
          <w:rFonts w:asciiTheme="majorHAnsi" w:hAnsiTheme="majorHAnsi" w:cstheme="majorHAnsi"/>
          <w:color w:val="AE8C45"/>
          <w:sz w:val="40"/>
          <w:szCs w:val="40"/>
          <w:lang w:val="en-US"/>
        </w:rPr>
        <w:t xml:space="preserve">  </w:t>
      </w:r>
      <w:sdt>
        <w:sdtPr>
          <w:rPr>
            <w:color w:val="auto"/>
            <w:u w:val="dotted"/>
            <w:shd w:val="clear" w:color="auto" w:fill="FCFFFF" w:themeFill="background1"/>
          </w:rPr>
          <w:alias w:val="Client First and Last Name"/>
          <w:tag w:val="Client First and Last Name"/>
          <w:id w:val="-991257495"/>
          <w:placeholder>
            <w:docPart w:val="718792FD89F14A3BB9778E79EE7EBDCE"/>
          </w:placeholder>
          <w:showingPlcHdr/>
          <w15:color w:val="000000"/>
        </w:sdtPr>
        <w:sdtEndPr>
          <w:rPr>
            <w:rFonts w:asciiTheme="majorHAnsi" w:hAnsiTheme="majorHAnsi" w:cstheme="majorHAnsi"/>
            <w:sz w:val="32"/>
            <w:szCs w:val="32"/>
            <w:u w:val="single"/>
            <w:shd w:val="clear" w:color="auto" w:fill="auto"/>
            <w:lang w:val="en-US"/>
          </w:rPr>
        </w:sdtEndPr>
        <w:sdtContent>
          <w:r w:rsidR="00167FB0" w:rsidRPr="008B0A99">
            <w:rPr>
              <w:rStyle w:val="BodyCopyChar"/>
              <w:rFonts w:asciiTheme="minorHAnsi" w:hAnsiTheme="minorHAnsi"/>
              <w:color w:val="auto"/>
              <w:spacing w:val="0"/>
              <w:sz w:val="40"/>
              <w:szCs w:val="40"/>
              <w:u w:val="dotted"/>
              <w:shd w:val="clear" w:color="auto" w:fill="FCFFFF" w:themeFill="background1"/>
            </w:rPr>
            <w:tab/>
          </w:r>
          <w:r w:rsidR="00167FB0" w:rsidRPr="008B0A99">
            <w:rPr>
              <w:rStyle w:val="BodyCopyChar"/>
              <w:rFonts w:asciiTheme="minorHAnsi" w:hAnsiTheme="minorHAnsi"/>
              <w:color w:val="auto"/>
              <w:spacing w:val="0"/>
              <w:sz w:val="40"/>
              <w:szCs w:val="40"/>
              <w:u w:val="dotted"/>
              <w:shd w:val="clear" w:color="auto" w:fill="FCFFFF" w:themeFill="background1"/>
            </w:rPr>
            <w:tab/>
          </w:r>
          <w:r w:rsidR="00167FB0" w:rsidRPr="008B0A99">
            <w:rPr>
              <w:rStyle w:val="BodyCopyChar"/>
              <w:rFonts w:asciiTheme="minorHAnsi" w:hAnsiTheme="minorHAnsi"/>
              <w:color w:val="auto"/>
              <w:spacing w:val="0"/>
              <w:sz w:val="40"/>
              <w:szCs w:val="40"/>
              <w:u w:val="dotted"/>
              <w:shd w:val="clear" w:color="auto" w:fill="FCFFFF" w:themeFill="background1"/>
            </w:rPr>
            <w:tab/>
          </w:r>
          <w:r w:rsidR="00167FB0" w:rsidRPr="008B0A99">
            <w:rPr>
              <w:rStyle w:val="BodyCopyChar"/>
              <w:rFonts w:asciiTheme="minorHAnsi" w:hAnsiTheme="minorHAnsi"/>
              <w:color w:val="auto"/>
              <w:spacing w:val="0"/>
              <w:sz w:val="40"/>
              <w:szCs w:val="40"/>
              <w:u w:val="dotted"/>
              <w:shd w:val="clear" w:color="auto" w:fill="FCFFFF" w:themeFill="background1"/>
            </w:rPr>
            <w:tab/>
          </w:r>
          <w:r w:rsidR="00167FB0" w:rsidRPr="008B0A99">
            <w:rPr>
              <w:rStyle w:val="BodyCopyChar"/>
              <w:rFonts w:asciiTheme="minorHAnsi" w:hAnsiTheme="minorHAnsi"/>
              <w:color w:val="auto"/>
              <w:spacing w:val="0"/>
              <w:sz w:val="40"/>
              <w:szCs w:val="40"/>
              <w:u w:val="dotted"/>
              <w:shd w:val="clear" w:color="auto" w:fill="FCFFFF" w:themeFill="background1"/>
            </w:rPr>
            <w:tab/>
          </w:r>
          <w:r w:rsidR="00167FB0" w:rsidRPr="008B0A99">
            <w:rPr>
              <w:rStyle w:val="BodyCopyChar"/>
              <w:rFonts w:asciiTheme="minorHAnsi" w:hAnsiTheme="minorHAnsi"/>
              <w:color w:val="auto"/>
              <w:spacing w:val="0"/>
              <w:sz w:val="40"/>
              <w:szCs w:val="40"/>
              <w:u w:val="dotted"/>
              <w:shd w:val="clear" w:color="auto" w:fill="FCFFFF" w:themeFill="background1"/>
            </w:rPr>
            <w:tab/>
          </w:r>
          <w:r w:rsidR="00167FB0" w:rsidRPr="008B0A99">
            <w:rPr>
              <w:rStyle w:val="BodyCopyChar"/>
              <w:rFonts w:asciiTheme="minorHAnsi" w:hAnsiTheme="minorHAnsi"/>
              <w:color w:val="auto"/>
              <w:spacing w:val="0"/>
              <w:sz w:val="40"/>
              <w:szCs w:val="40"/>
              <w:u w:val="dotted"/>
              <w:shd w:val="clear" w:color="auto" w:fill="FCFFFF" w:themeFill="background1"/>
            </w:rPr>
            <w:tab/>
          </w:r>
          <w:r w:rsidR="00167FB0" w:rsidRPr="008B0A99">
            <w:rPr>
              <w:rStyle w:val="BodyCopyChar"/>
              <w:rFonts w:asciiTheme="minorHAnsi" w:hAnsiTheme="minorHAnsi"/>
              <w:color w:val="auto"/>
              <w:spacing w:val="0"/>
              <w:sz w:val="40"/>
              <w:szCs w:val="40"/>
              <w:u w:val="dotted"/>
              <w:shd w:val="clear" w:color="auto" w:fill="FCFFFF" w:themeFill="background1"/>
            </w:rPr>
            <w:tab/>
          </w:r>
        </w:sdtContent>
      </w:sdt>
    </w:p>
    <w:p w14:paraId="73292BAB" w14:textId="77777777" w:rsidR="00637F6B" w:rsidRPr="00CA3D90" w:rsidRDefault="00637F6B" w:rsidP="00637F6B">
      <w:pPr>
        <w:spacing w:before="0"/>
        <w:jc w:val="both"/>
        <w:rPr>
          <w:rFonts w:asciiTheme="majorHAnsi" w:hAnsiTheme="majorHAnsi" w:cstheme="majorHAnsi"/>
          <w:color w:val="00FEFE" w:themeColor="background1" w:themeShade="80"/>
          <w:szCs w:val="20"/>
          <w:lang w:val="en-US"/>
        </w:rPr>
      </w:pPr>
    </w:p>
    <w:p w14:paraId="0925D863" w14:textId="18A0ED77" w:rsidR="00811D21" w:rsidRPr="001448C2" w:rsidRDefault="00637F6B" w:rsidP="00637F6B">
      <w:pPr>
        <w:spacing w:before="0"/>
        <w:jc w:val="both"/>
        <w:rPr>
          <w:rFonts w:asciiTheme="majorHAnsi" w:hAnsiTheme="majorHAnsi" w:cstheme="minorHAnsi"/>
          <w:color w:val="4A4D4B"/>
          <w:sz w:val="32"/>
          <w:szCs w:val="32"/>
          <w:u w:val="single"/>
        </w:rPr>
      </w:pPr>
      <w:r w:rsidRPr="00CA3D90">
        <w:rPr>
          <w:rFonts w:asciiTheme="majorHAnsi" w:hAnsiTheme="majorHAnsi" w:cstheme="minorHAnsi"/>
          <w:color w:val="4A4D4B"/>
          <w:sz w:val="32"/>
          <w:szCs w:val="32"/>
          <w:u w:val="single"/>
        </w:rPr>
        <w:t>Contract Ref. No.: IND-CONTRACT</w:t>
      </w:r>
      <w:r w:rsidR="00650D98" w:rsidRPr="00650D98">
        <w:rPr>
          <w:rFonts w:asciiTheme="majorHAnsi" w:hAnsiTheme="majorHAnsi" w:cstheme="minorHAnsi"/>
          <w:color w:val="4A4D4B"/>
          <w:sz w:val="32"/>
          <w:szCs w:val="32"/>
        </w:rPr>
        <w:t xml:space="preserve"> </w:t>
      </w:r>
      <w:r w:rsidR="00DA7BAA">
        <w:rPr>
          <w:rFonts w:asciiTheme="majorHAnsi" w:hAnsiTheme="majorHAnsi" w:cstheme="minorHAnsi"/>
          <w:color w:val="4A4D4B"/>
          <w:sz w:val="32"/>
          <w:szCs w:val="32"/>
        </w:rPr>
        <w:t xml:space="preserve">  </w:t>
      </w:r>
      <w:r w:rsidR="001448C2" w:rsidRPr="001448C2">
        <w:rPr>
          <w:rFonts w:asciiTheme="majorHAnsi" w:hAnsiTheme="majorHAnsi" w:cstheme="minorHAnsi"/>
          <w:color w:val="4A4D4B"/>
          <w:sz w:val="32"/>
          <w:szCs w:val="32"/>
          <w:u w:val="dotted"/>
        </w:rPr>
        <w:tab/>
      </w:r>
      <w:r w:rsidR="001448C2" w:rsidRPr="001448C2">
        <w:rPr>
          <w:rFonts w:asciiTheme="majorHAnsi" w:hAnsiTheme="majorHAnsi" w:cstheme="minorHAnsi"/>
          <w:color w:val="4A4D4B"/>
          <w:sz w:val="32"/>
          <w:szCs w:val="32"/>
          <w:u w:val="dotted"/>
        </w:rPr>
        <w:tab/>
      </w:r>
      <w:r w:rsidR="001448C2" w:rsidRPr="001448C2">
        <w:rPr>
          <w:rFonts w:asciiTheme="majorHAnsi" w:hAnsiTheme="majorHAnsi" w:cstheme="minorHAnsi"/>
          <w:color w:val="4A4D4B"/>
          <w:sz w:val="32"/>
          <w:szCs w:val="32"/>
          <w:u w:val="dotted"/>
        </w:rPr>
        <w:tab/>
      </w:r>
      <w:r w:rsidR="001448C2" w:rsidRPr="001448C2">
        <w:rPr>
          <w:rFonts w:asciiTheme="majorHAnsi" w:hAnsiTheme="majorHAnsi" w:cstheme="minorHAnsi"/>
          <w:color w:val="4A4D4B"/>
          <w:sz w:val="32"/>
          <w:szCs w:val="32"/>
          <w:u w:val="dotted"/>
        </w:rPr>
        <w:tab/>
      </w:r>
      <w:r w:rsidR="001448C2" w:rsidRPr="001448C2">
        <w:rPr>
          <w:rFonts w:asciiTheme="majorHAnsi" w:hAnsiTheme="majorHAnsi" w:cstheme="minorHAnsi"/>
          <w:color w:val="4A4D4B"/>
          <w:sz w:val="32"/>
          <w:szCs w:val="32"/>
          <w:u w:val="dotted"/>
        </w:rPr>
        <w:tab/>
      </w:r>
    </w:p>
    <w:p w14:paraId="0D7D4339" w14:textId="5407CD91" w:rsidR="00637F6B" w:rsidRPr="00CA3D90" w:rsidRDefault="00637F6B" w:rsidP="00637F6B">
      <w:pPr>
        <w:spacing w:before="0"/>
        <w:jc w:val="both"/>
        <w:rPr>
          <w:rFonts w:asciiTheme="majorHAnsi" w:hAnsiTheme="majorHAnsi" w:cstheme="majorHAnsi"/>
          <w:color w:val="4A4D4B"/>
          <w:sz w:val="32"/>
          <w:szCs w:val="32"/>
          <w:u w:val="single"/>
          <w:lang w:val="en-US"/>
        </w:rPr>
      </w:pPr>
    </w:p>
    <w:p w14:paraId="19889E2D" w14:textId="77777777" w:rsidR="00637F6B" w:rsidRPr="00CA3D90" w:rsidRDefault="00637F6B" w:rsidP="00637F6B">
      <w:pPr>
        <w:spacing w:before="0"/>
        <w:jc w:val="both"/>
        <w:rPr>
          <w:rFonts w:asciiTheme="majorHAnsi" w:hAnsiTheme="majorHAnsi" w:cstheme="majorHAnsi"/>
          <w:color w:val="00FEFE" w:themeColor="background1" w:themeShade="80"/>
          <w:szCs w:val="20"/>
          <w:lang w:val="en-US"/>
        </w:rPr>
      </w:pPr>
    </w:p>
    <w:p w14:paraId="2928EE3B" w14:textId="77777777" w:rsidR="00637F6B" w:rsidRPr="00CA3D90" w:rsidRDefault="00637F6B" w:rsidP="00637F6B">
      <w:pPr>
        <w:pStyle w:val="OrbiumBullet"/>
        <w:spacing w:before="0" w:after="0"/>
        <w:ind w:firstLine="0"/>
        <w:jc w:val="both"/>
        <w:rPr>
          <w:rFonts w:asciiTheme="majorHAnsi" w:hAnsiTheme="majorHAnsi" w:cstheme="majorHAnsi"/>
          <w:color w:val="00FEFE" w:themeColor="background1" w:themeShade="80"/>
          <w:szCs w:val="20"/>
          <w:lang w:val="en-US"/>
        </w:rPr>
      </w:pPr>
    </w:p>
    <w:p w14:paraId="224804A8" w14:textId="77777777" w:rsidR="00637F6B" w:rsidRPr="00CA3D90" w:rsidRDefault="00637F6B" w:rsidP="00637F6B">
      <w:pPr>
        <w:pStyle w:val="OrbiumBullet"/>
        <w:spacing w:before="0" w:after="0"/>
        <w:ind w:firstLine="0"/>
        <w:jc w:val="both"/>
        <w:rPr>
          <w:rFonts w:asciiTheme="majorHAnsi" w:hAnsiTheme="majorHAnsi" w:cstheme="majorHAnsi"/>
          <w:color w:val="00FEFE" w:themeColor="background1" w:themeShade="80"/>
          <w:szCs w:val="20"/>
          <w:lang w:val="en-US"/>
        </w:rPr>
      </w:pPr>
    </w:p>
    <w:p w14:paraId="3FE775DA" w14:textId="77777777" w:rsidR="00637F6B" w:rsidRPr="00CA3D90" w:rsidRDefault="00637F6B" w:rsidP="00637F6B">
      <w:pPr>
        <w:pStyle w:val="OrbiumBullet"/>
        <w:spacing w:before="0" w:after="0"/>
        <w:ind w:firstLine="0"/>
        <w:jc w:val="both"/>
        <w:rPr>
          <w:rFonts w:asciiTheme="majorHAnsi" w:hAnsiTheme="majorHAnsi" w:cstheme="majorHAnsi"/>
          <w:color w:val="00FEFE" w:themeColor="background1" w:themeShade="80"/>
          <w:szCs w:val="20"/>
          <w:lang w:val="en-US"/>
        </w:rPr>
      </w:pPr>
    </w:p>
    <w:p w14:paraId="2DA0F75A" w14:textId="77777777" w:rsidR="00637F6B" w:rsidRPr="00CA3D90" w:rsidRDefault="00637F6B" w:rsidP="00637F6B">
      <w:pPr>
        <w:pStyle w:val="OrbiumBullet"/>
        <w:spacing w:before="0" w:after="0"/>
        <w:ind w:firstLine="0"/>
        <w:jc w:val="both"/>
        <w:rPr>
          <w:rFonts w:asciiTheme="majorHAnsi" w:hAnsiTheme="majorHAnsi" w:cstheme="majorHAnsi"/>
          <w:color w:val="00FEFE" w:themeColor="background1" w:themeShade="80"/>
          <w:szCs w:val="20"/>
          <w:lang w:val="en-US"/>
        </w:rPr>
      </w:pPr>
    </w:p>
    <w:p w14:paraId="133DF24B" w14:textId="77777777" w:rsidR="00637F6B" w:rsidRPr="00CA3D90" w:rsidRDefault="00637F6B" w:rsidP="00637F6B">
      <w:pPr>
        <w:pStyle w:val="OrbiumBullet"/>
        <w:spacing w:before="0" w:after="0"/>
        <w:ind w:firstLine="0"/>
        <w:jc w:val="both"/>
        <w:rPr>
          <w:rFonts w:asciiTheme="majorHAnsi" w:hAnsiTheme="majorHAnsi" w:cstheme="majorHAnsi"/>
          <w:color w:val="00FEFE" w:themeColor="background1" w:themeShade="80"/>
          <w:szCs w:val="20"/>
          <w:lang w:val="en-US"/>
        </w:rPr>
      </w:pPr>
    </w:p>
    <w:p w14:paraId="4A84DC5F" w14:textId="77777777" w:rsidR="00637F6B" w:rsidRPr="00CA3D90" w:rsidRDefault="00637F6B" w:rsidP="00637F6B">
      <w:pPr>
        <w:pStyle w:val="OrbiumBullet"/>
        <w:spacing w:before="0" w:after="0"/>
        <w:ind w:firstLine="0"/>
        <w:jc w:val="both"/>
        <w:rPr>
          <w:rFonts w:asciiTheme="majorHAnsi" w:hAnsiTheme="majorHAnsi" w:cstheme="majorHAnsi"/>
          <w:color w:val="00FEFE" w:themeColor="background1" w:themeShade="80"/>
          <w:szCs w:val="20"/>
          <w:lang w:val="en-US"/>
        </w:rPr>
      </w:pPr>
    </w:p>
    <w:p w14:paraId="6606FA08" w14:textId="74507F73" w:rsidR="00637F6B" w:rsidRPr="00B137E4" w:rsidRDefault="00637F6B" w:rsidP="00266757">
      <w:pPr>
        <w:spacing w:before="0"/>
        <w:jc w:val="both"/>
        <w:rPr>
          <w:rFonts w:asciiTheme="majorHAnsi" w:hAnsiTheme="majorHAnsi" w:cstheme="majorHAnsi"/>
          <w:color w:val="00FEFE" w:themeColor="background1" w:themeShade="80"/>
          <w:szCs w:val="20"/>
        </w:rPr>
      </w:pPr>
      <w:r w:rsidRPr="00CA3D90">
        <w:rPr>
          <w:rFonts w:asciiTheme="majorHAnsi" w:hAnsiTheme="majorHAnsi" w:cstheme="majorHAnsi"/>
          <w:color w:val="00FEFE" w:themeColor="background1" w:themeShade="80"/>
          <w:szCs w:val="20"/>
        </w:rPr>
        <w:br w:type="page"/>
      </w:r>
      <w:bookmarkStart w:id="0" w:name="_Toc305593338"/>
      <w:r w:rsidRPr="00B137E4">
        <w:rPr>
          <w:rFonts w:asciiTheme="majorHAnsi" w:hAnsiTheme="majorHAnsi" w:cstheme="majorHAnsi"/>
          <w:color w:val="auto"/>
          <w:szCs w:val="20"/>
        </w:rPr>
        <w:lastRenderedPageBreak/>
        <w:t>This</w:t>
      </w:r>
      <w:r w:rsidRPr="00B137E4">
        <w:rPr>
          <w:rFonts w:asciiTheme="majorHAnsi" w:hAnsiTheme="majorHAnsi" w:cstheme="majorHAnsi"/>
          <w:b/>
          <w:color w:val="auto"/>
          <w:szCs w:val="20"/>
        </w:rPr>
        <w:t xml:space="preserve"> Agreement </w:t>
      </w:r>
      <w:r w:rsidRPr="00B137E4">
        <w:rPr>
          <w:rFonts w:asciiTheme="majorHAnsi" w:hAnsiTheme="majorHAnsi" w:cstheme="majorHAnsi"/>
          <w:color w:val="auto"/>
          <w:szCs w:val="20"/>
        </w:rPr>
        <w:t xml:space="preserve">is made on </w:t>
      </w:r>
      <w:r w:rsidR="00975542">
        <w:rPr>
          <w:rFonts w:asciiTheme="majorHAnsi" w:hAnsiTheme="majorHAnsi" w:cstheme="majorHAnsi"/>
          <w:color w:val="auto"/>
          <w:szCs w:val="20"/>
          <w:u w:val="dotted"/>
        </w:rPr>
        <w:t xml:space="preserve">                                                   </w:t>
      </w:r>
      <w:r w:rsidR="00276709" w:rsidRPr="00276709">
        <w:rPr>
          <w:rFonts w:asciiTheme="majorHAnsi" w:hAnsiTheme="majorHAnsi" w:cstheme="majorHAnsi"/>
          <w:color w:val="auto"/>
          <w:szCs w:val="20"/>
        </w:rPr>
        <w:t xml:space="preserve"> (</w:t>
      </w:r>
      <w:r w:rsidR="00F55314">
        <w:rPr>
          <w:rFonts w:asciiTheme="majorHAnsi" w:hAnsiTheme="majorHAnsi" w:cstheme="majorHAnsi"/>
          <w:color w:val="auto"/>
          <w:szCs w:val="20"/>
        </w:rPr>
        <w:t>“</w:t>
      </w:r>
      <w:r w:rsidRPr="00B137E4">
        <w:rPr>
          <w:rFonts w:asciiTheme="majorHAnsi" w:hAnsiTheme="majorHAnsi" w:cstheme="majorHAnsi"/>
          <w:color w:val="auto"/>
          <w:szCs w:val="20"/>
        </w:rPr>
        <w:t>Effective Date”)</w:t>
      </w:r>
    </w:p>
    <w:p w14:paraId="34B2F6B9" w14:textId="77777777" w:rsidR="00C95B96" w:rsidRDefault="00C95B96" w:rsidP="00637F6B">
      <w:pPr>
        <w:spacing w:before="0"/>
        <w:jc w:val="both"/>
        <w:rPr>
          <w:rFonts w:asciiTheme="majorHAnsi" w:hAnsiTheme="majorHAnsi" w:cstheme="majorHAnsi"/>
          <w:b/>
          <w:color w:val="auto"/>
          <w:szCs w:val="20"/>
        </w:rPr>
      </w:pPr>
    </w:p>
    <w:p w14:paraId="50AFEDAC" w14:textId="77777777" w:rsidR="00637F6B" w:rsidRPr="00B137E4" w:rsidRDefault="00637F6B" w:rsidP="00637F6B">
      <w:pPr>
        <w:spacing w:before="0"/>
        <w:jc w:val="both"/>
        <w:rPr>
          <w:rFonts w:asciiTheme="majorHAnsi" w:hAnsiTheme="majorHAnsi" w:cstheme="majorHAnsi"/>
          <w:b/>
          <w:color w:val="auto"/>
          <w:szCs w:val="20"/>
        </w:rPr>
      </w:pPr>
      <w:r w:rsidRPr="00B137E4">
        <w:rPr>
          <w:rFonts w:asciiTheme="majorHAnsi" w:hAnsiTheme="majorHAnsi" w:cstheme="majorHAnsi"/>
          <w:b/>
          <w:color w:val="auto"/>
          <w:szCs w:val="20"/>
        </w:rPr>
        <w:t>Between</w:t>
      </w:r>
    </w:p>
    <w:p w14:paraId="083DD0DB" w14:textId="77777777" w:rsidR="00637F6B" w:rsidRPr="00B137E4" w:rsidRDefault="00637F6B" w:rsidP="00637F6B">
      <w:pPr>
        <w:spacing w:before="0"/>
        <w:jc w:val="both"/>
        <w:rPr>
          <w:rFonts w:asciiTheme="majorHAnsi" w:hAnsiTheme="majorHAnsi" w:cstheme="majorHAnsi"/>
          <w:b/>
          <w:color w:val="auto"/>
          <w:szCs w:val="20"/>
        </w:rPr>
      </w:pPr>
    </w:p>
    <w:p w14:paraId="46820E37" w14:textId="77777777" w:rsidR="00637F6B" w:rsidRPr="00B137E4" w:rsidRDefault="00637F6B" w:rsidP="00637F6B">
      <w:pPr>
        <w:spacing w:before="0"/>
        <w:jc w:val="both"/>
        <w:rPr>
          <w:rFonts w:asciiTheme="majorHAnsi" w:hAnsiTheme="majorHAnsi" w:cstheme="majorHAnsi"/>
          <w:color w:val="auto"/>
          <w:szCs w:val="20"/>
        </w:rPr>
      </w:pPr>
      <w:r w:rsidRPr="00B137E4">
        <w:rPr>
          <w:rFonts w:asciiTheme="majorHAnsi" w:hAnsiTheme="majorHAnsi" w:cstheme="majorHAnsi"/>
          <w:b/>
          <w:color w:val="auto"/>
          <w:szCs w:val="20"/>
        </w:rPr>
        <w:t>Indigita SA,</w:t>
      </w:r>
      <w:r w:rsidRPr="00B137E4">
        <w:rPr>
          <w:rFonts w:asciiTheme="majorHAnsi" w:hAnsiTheme="majorHAnsi" w:cstheme="majorHAnsi"/>
          <w:color w:val="auto"/>
          <w:szCs w:val="20"/>
        </w:rPr>
        <w:t xml:space="preserve"> a company registered in Switzerland with offices at Rue de Vermont 62</w:t>
      </w:r>
      <w:r w:rsidR="009D5571">
        <w:rPr>
          <w:rFonts w:asciiTheme="majorHAnsi" w:hAnsiTheme="majorHAnsi" w:cstheme="majorHAnsi"/>
          <w:color w:val="auto"/>
          <w:szCs w:val="20"/>
        </w:rPr>
        <w:t xml:space="preserve">, </w:t>
      </w:r>
      <w:r w:rsidRPr="00B137E4">
        <w:rPr>
          <w:rFonts w:asciiTheme="majorHAnsi" w:hAnsiTheme="majorHAnsi" w:cstheme="majorHAnsi"/>
          <w:color w:val="auto"/>
          <w:szCs w:val="20"/>
        </w:rPr>
        <w:t>CH-1202 Geneva, Switzerland (“</w:t>
      </w:r>
      <w:r w:rsidRPr="00B137E4">
        <w:rPr>
          <w:rFonts w:asciiTheme="majorHAnsi" w:hAnsiTheme="majorHAnsi" w:cstheme="majorHAnsi"/>
          <w:b/>
          <w:color w:val="auto"/>
          <w:szCs w:val="20"/>
        </w:rPr>
        <w:t>Indigita</w:t>
      </w:r>
      <w:r w:rsidRPr="00B137E4">
        <w:rPr>
          <w:rFonts w:asciiTheme="majorHAnsi" w:hAnsiTheme="majorHAnsi" w:cstheme="majorHAnsi"/>
          <w:color w:val="auto"/>
          <w:szCs w:val="20"/>
        </w:rPr>
        <w:t>”), and</w:t>
      </w:r>
    </w:p>
    <w:p w14:paraId="066837B7" w14:textId="77777777" w:rsidR="00637F6B" w:rsidRPr="00B137E4" w:rsidRDefault="00637F6B" w:rsidP="00637F6B">
      <w:pPr>
        <w:spacing w:before="0"/>
        <w:jc w:val="both"/>
        <w:rPr>
          <w:rFonts w:asciiTheme="majorHAnsi" w:hAnsiTheme="majorHAnsi" w:cstheme="majorHAnsi"/>
          <w:color w:val="auto"/>
          <w:szCs w:val="20"/>
        </w:rPr>
      </w:pPr>
    </w:p>
    <w:p w14:paraId="672E11E3" w14:textId="48D2D64E" w:rsidR="00637F6B" w:rsidRPr="008C1350" w:rsidRDefault="00852C5F" w:rsidP="00F47BC9">
      <w:pPr>
        <w:spacing w:before="0" w:line="360" w:lineRule="auto"/>
        <w:jc w:val="both"/>
        <w:rPr>
          <w:rFonts w:asciiTheme="majorHAnsi" w:hAnsiTheme="majorHAnsi" w:cstheme="majorHAnsi"/>
          <w:b/>
          <w:color w:val="auto"/>
          <w:szCs w:val="20"/>
          <w:shd w:val="clear" w:color="auto" w:fill="BEBEBE" w:themeFill="accent2"/>
        </w:rPr>
      </w:pPr>
      <w:sdt>
        <w:sdtPr>
          <w:rPr>
            <w:rFonts w:asciiTheme="majorHAnsi" w:hAnsiTheme="majorHAnsi" w:cstheme="majorHAnsi"/>
            <w:b/>
            <w:color w:val="auto"/>
            <w:szCs w:val="20"/>
            <w:shd w:val="clear" w:color="auto" w:fill="BEBEBE" w:themeFill="accent2"/>
          </w:rPr>
          <w:alias w:val="Ms. / Mr."/>
          <w:tag w:val="Ms. / Mr."/>
          <w:id w:val="1024903448"/>
          <w:placeholder>
            <w:docPart w:val="804F19AC39CD418C94496A4ADAEC2A51"/>
          </w:placeholder>
          <w:showingPlcHdr/>
          <w15:color w:val="000000"/>
          <w:comboBox>
            <w:listItem w:displayText="Ms." w:value="Ms."/>
            <w:listItem w:displayText="Mr." w:value="Mr."/>
          </w:comboBox>
        </w:sdtPr>
        <w:sdtEndPr/>
        <w:sdtContent>
          <w:r w:rsidR="00F47BC9" w:rsidRPr="009455E6">
            <w:rPr>
              <w:rFonts w:asciiTheme="majorHAnsi" w:hAnsiTheme="majorHAnsi" w:cstheme="majorHAnsi"/>
              <w:b/>
              <w:color w:val="auto"/>
              <w:szCs w:val="20"/>
              <w:u w:val="dotted"/>
              <w:shd w:val="clear" w:color="auto" w:fill="DADBDA" w:themeFill="background2"/>
            </w:rPr>
            <w:t xml:space="preserve">        </w:t>
          </w:r>
        </w:sdtContent>
      </w:sdt>
      <w:r w:rsidR="005B59F1" w:rsidRPr="005B59F1">
        <w:rPr>
          <w:rFonts w:asciiTheme="majorHAnsi" w:hAnsiTheme="majorHAnsi" w:cstheme="majorHAnsi"/>
          <w:b/>
          <w:color w:val="auto"/>
          <w:szCs w:val="20"/>
        </w:rPr>
        <w:t xml:space="preserve">   </w:t>
      </w:r>
      <w:r w:rsidR="00390706" w:rsidRPr="001E4C38">
        <w:rPr>
          <w:rFonts w:asciiTheme="majorHAnsi" w:hAnsiTheme="majorHAnsi" w:cstheme="majorHAnsi"/>
          <w:b/>
          <w:color w:val="auto"/>
          <w:szCs w:val="20"/>
          <w:u w:val="dotted"/>
          <w:shd w:val="clear" w:color="auto" w:fill="DADBDA" w:themeFill="background2"/>
        </w:rPr>
        <w:t xml:space="preserve"> </w:t>
      </w:r>
      <w:sdt>
        <w:sdtPr>
          <w:rPr>
            <w:rFonts w:asciiTheme="majorHAnsi" w:hAnsiTheme="majorHAnsi" w:cstheme="majorHAnsi"/>
            <w:b/>
            <w:color w:val="auto"/>
            <w:szCs w:val="20"/>
            <w:u w:val="dotted"/>
            <w:shd w:val="clear" w:color="auto" w:fill="DADBDA" w:themeFill="background2"/>
          </w:rPr>
          <w:alias w:val="Client First and Last Name"/>
          <w:tag w:val="Client First and Last Name"/>
          <w:id w:val="-1099327524"/>
          <w:placeholder>
            <w:docPart w:val="DefaultPlaceholder_-1854013440"/>
          </w:placeholder>
          <w15:color w:val="000000"/>
        </w:sdtPr>
        <w:sdtEndPr>
          <w:rPr>
            <w:b w:val="0"/>
            <w:u w:val="none"/>
          </w:rPr>
        </w:sdtEndPr>
        <w:sdtContent>
          <w:r w:rsidR="00F47BC9" w:rsidRPr="001E4C38">
            <w:rPr>
              <w:rFonts w:asciiTheme="majorHAnsi" w:hAnsiTheme="majorHAnsi" w:cstheme="majorHAnsi"/>
              <w:b/>
              <w:color w:val="auto"/>
              <w:szCs w:val="20"/>
              <w:u w:val="dotted"/>
              <w:shd w:val="clear" w:color="auto" w:fill="DADBDA" w:themeFill="background2"/>
            </w:rPr>
            <w:tab/>
          </w:r>
          <w:r w:rsidR="009455E6" w:rsidRPr="001E4C38">
            <w:rPr>
              <w:rFonts w:asciiTheme="majorHAnsi" w:hAnsiTheme="majorHAnsi" w:cstheme="majorHAnsi"/>
              <w:b/>
              <w:color w:val="auto"/>
              <w:szCs w:val="20"/>
              <w:u w:val="dotted"/>
              <w:shd w:val="clear" w:color="auto" w:fill="DADBDA" w:themeFill="background2"/>
            </w:rPr>
            <w:tab/>
          </w:r>
          <w:r w:rsidR="009455E6" w:rsidRPr="001E4C38">
            <w:rPr>
              <w:rFonts w:asciiTheme="majorHAnsi" w:hAnsiTheme="majorHAnsi" w:cstheme="majorHAnsi"/>
              <w:b/>
              <w:color w:val="auto"/>
              <w:szCs w:val="20"/>
              <w:u w:val="dotted"/>
              <w:shd w:val="clear" w:color="auto" w:fill="DADBDA" w:themeFill="background2"/>
            </w:rPr>
            <w:tab/>
          </w:r>
          <w:r w:rsidR="001E4C38" w:rsidRPr="001E4C38">
            <w:rPr>
              <w:rFonts w:asciiTheme="majorHAnsi" w:hAnsiTheme="majorHAnsi" w:cstheme="majorHAnsi"/>
              <w:b/>
              <w:color w:val="auto"/>
              <w:szCs w:val="20"/>
              <w:u w:val="dotted"/>
              <w:shd w:val="clear" w:color="auto" w:fill="DADBDA" w:themeFill="background2"/>
            </w:rPr>
            <w:tab/>
          </w:r>
          <w:r w:rsidR="009455E6" w:rsidRPr="001E4C38">
            <w:rPr>
              <w:rFonts w:asciiTheme="majorHAnsi" w:hAnsiTheme="majorHAnsi" w:cstheme="majorHAnsi"/>
              <w:b/>
              <w:color w:val="auto"/>
              <w:szCs w:val="20"/>
              <w:u w:val="dotted"/>
              <w:shd w:val="clear" w:color="auto" w:fill="DADBDA" w:themeFill="background2"/>
            </w:rPr>
            <w:tab/>
          </w:r>
          <w:r w:rsidR="009455E6" w:rsidRPr="001E4C38">
            <w:rPr>
              <w:rFonts w:asciiTheme="majorHAnsi" w:hAnsiTheme="majorHAnsi" w:cstheme="majorHAnsi"/>
              <w:b/>
              <w:color w:val="auto"/>
              <w:szCs w:val="20"/>
              <w:u w:val="dotted"/>
              <w:shd w:val="clear" w:color="auto" w:fill="DADBDA" w:themeFill="background2"/>
            </w:rPr>
            <w:tab/>
          </w:r>
        </w:sdtContent>
      </w:sdt>
      <w:r w:rsidR="005C7980">
        <w:rPr>
          <w:rFonts w:asciiTheme="majorHAnsi" w:hAnsiTheme="majorHAnsi" w:cstheme="majorHAnsi"/>
          <w:color w:val="auto"/>
          <w:szCs w:val="20"/>
        </w:rPr>
        <w:t xml:space="preserve">, </w:t>
      </w:r>
      <w:r w:rsidR="00152AA8">
        <w:rPr>
          <w:rFonts w:asciiTheme="majorHAnsi" w:hAnsiTheme="majorHAnsi" w:cstheme="majorHAnsi"/>
          <w:color w:val="auto"/>
          <w:szCs w:val="20"/>
        </w:rPr>
        <w:t>domiciled at</w:t>
      </w:r>
      <w:r w:rsidR="00637F6B" w:rsidRPr="001E4C38">
        <w:rPr>
          <w:rFonts w:asciiTheme="majorHAnsi" w:hAnsiTheme="majorHAnsi" w:cstheme="majorHAnsi"/>
          <w:color w:val="auto"/>
          <w:szCs w:val="20"/>
          <w:u w:val="dotted"/>
          <w:shd w:val="clear" w:color="auto" w:fill="DADBDA" w:themeFill="background2"/>
        </w:rPr>
        <w:t xml:space="preserve"> </w:t>
      </w:r>
      <w:sdt>
        <w:sdtPr>
          <w:rPr>
            <w:rFonts w:asciiTheme="majorHAnsi" w:hAnsiTheme="majorHAnsi" w:cstheme="majorHAnsi"/>
            <w:b/>
            <w:color w:val="auto"/>
            <w:szCs w:val="20"/>
            <w:u w:val="dotted"/>
            <w:shd w:val="clear" w:color="auto" w:fill="DADBDA" w:themeFill="background2"/>
          </w:rPr>
          <w:alias w:val="Address, ZIP code, Country"/>
          <w:tag w:val="Address, ZIP code, Country"/>
          <w:id w:val="-2016688765"/>
          <w:placeholder>
            <w:docPart w:val="1B2E2E6B1A474E4BBC95C859D816EEF4"/>
          </w:placeholder>
          <w15:color w:val="000000"/>
        </w:sdtPr>
        <w:sdtEndPr>
          <w:rPr>
            <w:highlight w:val="lightGray"/>
          </w:rPr>
        </w:sdtEndPr>
        <w:sdtContent>
          <w:r w:rsidR="008C1350" w:rsidRPr="001E4C38">
            <w:rPr>
              <w:rFonts w:asciiTheme="majorHAnsi" w:hAnsiTheme="majorHAnsi" w:cstheme="majorHAnsi"/>
              <w:b/>
              <w:color w:val="auto"/>
              <w:szCs w:val="20"/>
              <w:highlight w:val="lightGray"/>
              <w:u w:val="dotted"/>
              <w:shd w:val="clear" w:color="auto" w:fill="DADBDA" w:themeFill="background2"/>
            </w:rPr>
            <w:tab/>
          </w:r>
          <w:r w:rsidR="008C1350" w:rsidRPr="001E4C38">
            <w:rPr>
              <w:rFonts w:asciiTheme="majorHAnsi" w:hAnsiTheme="majorHAnsi" w:cstheme="majorHAnsi"/>
              <w:b/>
              <w:color w:val="auto"/>
              <w:szCs w:val="20"/>
              <w:highlight w:val="lightGray"/>
              <w:u w:val="dotted"/>
              <w:shd w:val="clear" w:color="auto" w:fill="DADBDA" w:themeFill="background2"/>
            </w:rPr>
            <w:tab/>
          </w:r>
          <w:r w:rsidR="008C1350" w:rsidRPr="001E4C38">
            <w:rPr>
              <w:rFonts w:asciiTheme="majorHAnsi" w:hAnsiTheme="majorHAnsi" w:cstheme="majorHAnsi"/>
              <w:b/>
              <w:color w:val="auto"/>
              <w:szCs w:val="20"/>
              <w:highlight w:val="lightGray"/>
              <w:u w:val="dotted"/>
              <w:shd w:val="clear" w:color="auto" w:fill="DADBDA" w:themeFill="background2"/>
            </w:rPr>
            <w:tab/>
          </w:r>
          <w:r w:rsidR="008C1350" w:rsidRPr="001E4C38">
            <w:rPr>
              <w:rFonts w:asciiTheme="majorHAnsi" w:hAnsiTheme="majorHAnsi" w:cstheme="majorHAnsi"/>
              <w:b/>
              <w:color w:val="auto"/>
              <w:szCs w:val="20"/>
              <w:highlight w:val="lightGray"/>
              <w:u w:val="dotted"/>
              <w:shd w:val="clear" w:color="auto" w:fill="DADBDA" w:themeFill="background2"/>
            </w:rPr>
            <w:tab/>
          </w:r>
          <w:r w:rsidR="008C1350" w:rsidRPr="001E4C38">
            <w:rPr>
              <w:rFonts w:asciiTheme="majorHAnsi" w:hAnsiTheme="majorHAnsi" w:cstheme="majorHAnsi"/>
              <w:b/>
              <w:color w:val="auto"/>
              <w:szCs w:val="20"/>
              <w:highlight w:val="lightGray"/>
              <w:u w:val="dotted"/>
              <w:shd w:val="clear" w:color="auto" w:fill="DADBDA" w:themeFill="background2"/>
            </w:rPr>
            <w:tab/>
          </w:r>
        </w:sdtContent>
      </w:sdt>
      <w:r w:rsidR="00876E0F">
        <w:rPr>
          <w:rFonts w:asciiTheme="majorHAnsi" w:hAnsiTheme="majorHAnsi" w:cstheme="majorHAnsi"/>
          <w:color w:val="auto"/>
          <w:szCs w:val="20"/>
        </w:rPr>
        <w:t xml:space="preserve">, with the email address: </w:t>
      </w:r>
      <w:sdt>
        <w:sdtPr>
          <w:rPr>
            <w:rFonts w:asciiTheme="majorHAnsi" w:hAnsiTheme="majorHAnsi" w:cstheme="majorHAnsi"/>
            <w:b/>
            <w:color w:val="auto"/>
            <w:szCs w:val="20"/>
            <w:u w:val="dotted"/>
            <w:shd w:val="clear" w:color="auto" w:fill="DADBDA" w:themeFill="background2"/>
          </w:rPr>
          <w:alias w:val="Client e-mail address"/>
          <w:tag w:val="Client e-mail address"/>
          <w:id w:val="1992835968"/>
          <w:placeholder>
            <w:docPart w:val="503F45EBD1B546C39644326EA2D93428"/>
          </w:placeholder>
          <w15:color w:val="000000"/>
        </w:sdtPr>
        <w:sdtEndPr>
          <w:rPr>
            <w:highlight w:val="lightGray"/>
          </w:rPr>
        </w:sdtEndPr>
        <w:sdtContent>
          <w:r w:rsidR="00F47BC9" w:rsidRPr="008C1350">
            <w:rPr>
              <w:rFonts w:asciiTheme="majorHAnsi" w:hAnsiTheme="majorHAnsi" w:cstheme="majorHAnsi"/>
              <w:b/>
              <w:color w:val="auto"/>
              <w:szCs w:val="20"/>
              <w:u w:val="dotted"/>
              <w:shd w:val="clear" w:color="auto" w:fill="DADBDA" w:themeFill="background2"/>
            </w:rPr>
            <w:tab/>
          </w:r>
          <w:r w:rsidR="00F47BC9" w:rsidRPr="008C1350">
            <w:rPr>
              <w:rFonts w:asciiTheme="majorHAnsi" w:hAnsiTheme="majorHAnsi" w:cstheme="majorHAnsi"/>
              <w:b/>
              <w:color w:val="auto"/>
              <w:szCs w:val="20"/>
              <w:u w:val="dotted"/>
              <w:shd w:val="clear" w:color="auto" w:fill="DADBDA" w:themeFill="background2"/>
            </w:rPr>
            <w:tab/>
          </w:r>
          <w:r w:rsidR="00F47BC9" w:rsidRPr="008C1350">
            <w:rPr>
              <w:rFonts w:asciiTheme="majorHAnsi" w:hAnsiTheme="majorHAnsi" w:cstheme="majorHAnsi"/>
              <w:b/>
              <w:color w:val="auto"/>
              <w:szCs w:val="20"/>
              <w:u w:val="dotted"/>
              <w:shd w:val="clear" w:color="auto" w:fill="DADBDA" w:themeFill="background2"/>
            </w:rPr>
            <w:tab/>
          </w:r>
          <w:r w:rsidR="00F47BC9" w:rsidRPr="008C1350">
            <w:rPr>
              <w:rFonts w:asciiTheme="majorHAnsi" w:hAnsiTheme="majorHAnsi" w:cstheme="majorHAnsi"/>
              <w:b/>
              <w:color w:val="auto"/>
              <w:szCs w:val="20"/>
              <w:u w:val="dotted"/>
              <w:shd w:val="clear" w:color="auto" w:fill="DADBDA" w:themeFill="background2"/>
            </w:rPr>
            <w:tab/>
          </w:r>
        </w:sdtContent>
      </w:sdt>
      <w:r w:rsidR="008C0575" w:rsidRPr="00B137E4">
        <w:rPr>
          <w:rFonts w:asciiTheme="majorHAnsi" w:hAnsiTheme="majorHAnsi" w:cstheme="majorHAnsi"/>
          <w:color w:val="auto"/>
          <w:szCs w:val="20"/>
        </w:rPr>
        <w:t xml:space="preserve"> </w:t>
      </w:r>
      <w:r w:rsidR="00637F6B" w:rsidRPr="00B137E4">
        <w:rPr>
          <w:rFonts w:asciiTheme="majorHAnsi" w:hAnsiTheme="majorHAnsi" w:cstheme="majorHAnsi"/>
          <w:color w:val="auto"/>
          <w:szCs w:val="20"/>
        </w:rPr>
        <w:t>(“</w:t>
      </w:r>
      <w:r w:rsidR="00637F6B" w:rsidRPr="00B137E4">
        <w:rPr>
          <w:rFonts w:asciiTheme="majorHAnsi" w:hAnsiTheme="majorHAnsi" w:cstheme="majorHAnsi"/>
          <w:b/>
          <w:color w:val="auto"/>
          <w:szCs w:val="20"/>
        </w:rPr>
        <w:t>Client</w:t>
      </w:r>
      <w:r w:rsidR="00637F6B" w:rsidRPr="00B137E4">
        <w:rPr>
          <w:rFonts w:asciiTheme="majorHAnsi" w:hAnsiTheme="majorHAnsi" w:cstheme="majorHAnsi"/>
          <w:color w:val="auto"/>
          <w:szCs w:val="20"/>
        </w:rPr>
        <w:t>”)</w:t>
      </w:r>
    </w:p>
    <w:p w14:paraId="6D712A52" w14:textId="77777777" w:rsidR="00637F6B" w:rsidRPr="00B137E4" w:rsidRDefault="00637F6B" w:rsidP="00637F6B">
      <w:pPr>
        <w:spacing w:before="0"/>
        <w:jc w:val="both"/>
        <w:rPr>
          <w:rFonts w:asciiTheme="majorHAnsi" w:hAnsiTheme="majorHAnsi" w:cstheme="majorHAnsi"/>
          <w:color w:val="auto"/>
          <w:szCs w:val="20"/>
        </w:rPr>
      </w:pPr>
    </w:p>
    <w:p w14:paraId="29718B78" w14:textId="77777777" w:rsidR="00637F6B" w:rsidRPr="00B137E4" w:rsidRDefault="00637F6B" w:rsidP="00637F6B">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(individually or collectively hereinafter referred to as a “</w:t>
      </w:r>
      <w:r w:rsidRPr="00B137E4">
        <w:rPr>
          <w:rFonts w:asciiTheme="majorHAnsi" w:hAnsiTheme="majorHAnsi" w:cstheme="majorHAnsi"/>
          <w:b/>
          <w:color w:val="auto"/>
          <w:szCs w:val="20"/>
        </w:rPr>
        <w:t>Party</w:t>
      </w:r>
      <w:r w:rsidRPr="00B137E4">
        <w:rPr>
          <w:rFonts w:asciiTheme="majorHAnsi" w:hAnsiTheme="majorHAnsi" w:cstheme="majorHAnsi"/>
          <w:color w:val="auto"/>
          <w:szCs w:val="20"/>
        </w:rPr>
        <w:t>” or the “</w:t>
      </w:r>
      <w:r w:rsidRPr="00B137E4">
        <w:rPr>
          <w:rFonts w:asciiTheme="majorHAnsi" w:hAnsiTheme="majorHAnsi" w:cstheme="majorHAnsi"/>
          <w:b/>
          <w:color w:val="auto"/>
          <w:szCs w:val="20"/>
        </w:rPr>
        <w:t>Parties</w:t>
      </w:r>
      <w:r w:rsidRPr="00B137E4">
        <w:rPr>
          <w:rFonts w:asciiTheme="majorHAnsi" w:hAnsiTheme="majorHAnsi" w:cstheme="majorHAnsi"/>
          <w:color w:val="auto"/>
          <w:szCs w:val="20"/>
        </w:rPr>
        <w:t>”).</w:t>
      </w:r>
    </w:p>
    <w:p w14:paraId="040041DB" w14:textId="77777777" w:rsidR="00637F6B" w:rsidRPr="00B137E4" w:rsidRDefault="00637F6B" w:rsidP="00637F6B">
      <w:pPr>
        <w:spacing w:before="0"/>
        <w:jc w:val="both"/>
        <w:rPr>
          <w:rFonts w:asciiTheme="majorHAnsi" w:hAnsiTheme="majorHAnsi" w:cstheme="majorHAnsi"/>
          <w:color w:val="auto"/>
          <w:szCs w:val="20"/>
        </w:rPr>
      </w:pPr>
    </w:p>
    <w:p w14:paraId="18EB1812" w14:textId="77777777" w:rsidR="00637F6B" w:rsidRPr="00B137E4" w:rsidRDefault="00637F6B" w:rsidP="00637F6B">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In all respect the masculine shall include the feminine and the singular shall include the plural and vice versa.</w:t>
      </w:r>
    </w:p>
    <w:p w14:paraId="0E073625" w14:textId="77777777" w:rsidR="00637F6B" w:rsidRPr="00B137E4" w:rsidRDefault="00637F6B" w:rsidP="00637F6B">
      <w:pPr>
        <w:spacing w:before="0"/>
        <w:jc w:val="both"/>
        <w:rPr>
          <w:rFonts w:asciiTheme="majorHAnsi" w:hAnsiTheme="majorHAnsi" w:cstheme="majorHAnsi"/>
          <w:color w:val="auto"/>
          <w:szCs w:val="20"/>
        </w:rPr>
      </w:pPr>
    </w:p>
    <w:p w14:paraId="45B4E77B" w14:textId="77777777" w:rsidR="00637F6B" w:rsidRPr="00B137E4" w:rsidRDefault="00637F6B" w:rsidP="00637F6B">
      <w:pPr>
        <w:spacing w:before="0"/>
        <w:jc w:val="both"/>
        <w:rPr>
          <w:rFonts w:asciiTheme="majorHAnsi" w:hAnsiTheme="majorHAnsi" w:cstheme="majorHAnsi"/>
          <w:color w:val="auto"/>
          <w:szCs w:val="20"/>
        </w:rPr>
        <w:sectPr w:rsidR="00637F6B" w:rsidRPr="00B137E4" w:rsidSect="00F47BC9">
          <w:headerReference w:type="default" r:id="rId11"/>
          <w:footerReference w:type="default" r:id="rId12"/>
          <w:headerReference w:type="first" r:id="rId13"/>
          <w:footerReference w:type="first" r:id="rId14"/>
          <w:type w:val="continuous"/>
          <w:pgSz w:w="11907" w:h="16840" w:code="9"/>
          <w:pgMar w:top="1440" w:right="992" w:bottom="1440" w:left="1080" w:header="850" w:footer="284" w:gutter="0"/>
          <w:pgNumType w:start="1"/>
          <w:cols w:space="720"/>
          <w:titlePg/>
          <w:docGrid w:linePitch="299"/>
        </w:sectPr>
      </w:pPr>
    </w:p>
    <w:p w14:paraId="482142CF" w14:textId="77777777" w:rsidR="00637F6B" w:rsidRPr="00B137E4" w:rsidRDefault="00637F6B" w:rsidP="00637F6B">
      <w:pPr>
        <w:spacing w:before="0"/>
        <w:jc w:val="center"/>
        <w:rPr>
          <w:rFonts w:asciiTheme="majorHAnsi" w:hAnsiTheme="majorHAnsi" w:cstheme="majorHAnsi"/>
          <w:b/>
          <w:color w:val="auto"/>
          <w:szCs w:val="20"/>
        </w:rPr>
      </w:pPr>
      <w:r w:rsidRPr="00B137E4">
        <w:rPr>
          <w:rFonts w:asciiTheme="majorHAnsi" w:hAnsiTheme="majorHAnsi" w:cstheme="majorHAnsi"/>
          <w:b/>
          <w:color w:val="auto"/>
          <w:szCs w:val="20"/>
        </w:rPr>
        <w:t>The Parties hereby agree:</w:t>
      </w:r>
    </w:p>
    <w:p w14:paraId="3F0CD2F8" w14:textId="77777777" w:rsidR="00637F6B" w:rsidRPr="00B137E4" w:rsidRDefault="00637F6B" w:rsidP="00637F6B">
      <w:pPr>
        <w:spacing w:before="0"/>
        <w:jc w:val="both"/>
        <w:rPr>
          <w:rFonts w:asciiTheme="majorHAnsi" w:hAnsiTheme="majorHAnsi" w:cstheme="majorHAnsi"/>
          <w:b/>
          <w:color w:val="auto"/>
          <w:szCs w:val="20"/>
        </w:rPr>
      </w:pPr>
    </w:p>
    <w:p w14:paraId="6A0650C7"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r w:rsidRPr="00B137E4">
        <w:rPr>
          <w:rFonts w:asciiTheme="majorHAnsi" w:hAnsiTheme="majorHAnsi"/>
          <w:b/>
          <w:bCs/>
          <w:smallCaps/>
          <w:color w:val="auto"/>
          <w:sz w:val="20"/>
          <w:szCs w:val="20"/>
        </w:rPr>
        <w:t>Definitions</w:t>
      </w:r>
    </w:p>
    <w:p w14:paraId="0F55D696"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w:t>
      </w:r>
      <w:r w:rsidRPr="00B137E4">
        <w:rPr>
          <w:rFonts w:asciiTheme="majorHAnsi" w:hAnsiTheme="majorHAnsi" w:cstheme="majorHAnsi"/>
          <w:b/>
        </w:rPr>
        <w:t>Agreement</w:t>
      </w:r>
      <w:r w:rsidRPr="00B137E4">
        <w:rPr>
          <w:rFonts w:asciiTheme="majorHAnsi" w:hAnsiTheme="majorHAnsi" w:cstheme="majorHAnsi"/>
        </w:rPr>
        <w:t xml:space="preserve">” means this Agreement including attached Schedules and any other agreed documents. </w:t>
      </w:r>
    </w:p>
    <w:p w14:paraId="6B15E85E" w14:textId="77777777" w:rsidR="00637F6B" w:rsidRPr="00B137E4" w:rsidRDefault="00637F6B" w:rsidP="00637F6B">
      <w:pPr>
        <w:pStyle w:val="Body"/>
        <w:spacing w:after="0"/>
        <w:rPr>
          <w:rFonts w:asciiTheme="majorHAnsi" w:hAnsiTheme="majorHAnsi" w:cstheme="majorHAnsi"/>
        </w:rPr>
      </w:pPr>
    </w:p>
    <w:p w14:paraId="428060F9"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bCs/>
        </w:rPr>
        <w:t>“BRP Bizzozero &amp; Partners SA”</w:t>
      </w:r>
      <w:r w:rsidRPr="00B137E4">
        <w:rPr>
          <w:rFonts w:asciiTheme="majorHAnsi" w:hAnsiTheme="majorHAnsi" w:cstheme="majorHAnsi"/>
        </w:rPr>
        <w:t xml:space="preserve"> is a company domiciled in Geneva, Switzerland, specialised in the management of cross-border risk, in particular through its Country Manuals. Indigita is a subsidiary company of BRP Bizzozero &amp; Partners SA.</w:t>
      </w:r>
    </w:p>
    <w:p w14:paraId="52150FFD" w14:textId="77777777" w:rsidR="00637F6B" w:rsidRPr="00B137E4" w:rsidRDefault="00637F6B" w:rsidP="00637F6B">
      <w:pPr>
        <w:pStyle w:val="Body"/>
        <w:spacing w:after="0"/>
        <w:rPr>
          <w:rFonts w:asciiTheme="majorHAnsi" w:hAnsiTheme="majorHAnsi" w:cstheme="majorHAnsi"/>
        </w:rPr>
      </w:pPr>
    </w:p>
    <w:p w14:paraId="0D134D75"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bCs/>
        </w:rPr>
        <w:t>“BRP Tax SA”</w:t>
      </w:r>
      <w:r w:rsidRPr="00B137E4">
        <w:rPr>
          <w:rFonts w:asciiTheme="majorHAnsi" w:hAnsiTheme="majorHAnsi" w:cstheme="majorHAnsi"/>
        </w:rPr>
        <w:t xml:space="preserve"> is a company domiciled in Geneva, Switzerland. It is a subsidiary company of BRP Bizzozero &amp; Partners SA, created to consult the financial industry (private banks and wealth managers) to meet the new challenges in the field of taxation. </w:t>
      </w:r>
    </w:p>
    <w:p w14:paraId="388F2E3D" w14:textId="77777777" w:rsidR="00637F6B" w:rsidRPr="00B137E4" w:rsidRDefault="00637F6B" w:rsidP="00637F6B">
      <w:pPr>
        <w:pStyle w:val="Body"/>
        <w:spacing w:after="0"/>
        <w:rPr>
          <w:rFonts w:asciiTheme="majorHAnsi" w:hAnsiTheme="majorHAnsi" w:cstheme="majorHAnsi"/>
        </w:rPr>
      </w:pPr>
    </w:p>
    <w:p w14:paraId="67ED9E7E"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w:t>
      </w:r>
      <w:r w:rsidRPr="00B137E4">
        <w:rPr>
          <w:rFonts w:asciiTheme="majorHAnsi" w:hAnsiTheme="majorHAnsi" w:cstheme="majorHAnsi"/>
          <w:b/>
        </w:rPr>
        <w:t>Business Day”</w:t>
      </w:r>
      <w:r w:rsidRPr="00B137E4">
        <w:rPr>
          <w:rFonts w:asciiTheme="majorHAnsi" w:hAnsiTheme="majorHAnsi" w:cstheme="majorHAnsi"/>
        </w:rPr>
        <w:t xml:space="preserve"> means any day which is not a Saturday, Sunday or public holiday in Switzerland, in the cantons of Zurich and Geneva.</w:t>
      </w:r>
    </w:p>
    <w:p w14:paraId="21E63ACA" w14:textId="77777777" w:rsidR="00637F6B" w:rsidRPr="00B137E4" w:rsidRDefault="00637F6B" w:rsidP="00637F6B">
      <w:pPr>
        <w:pStyle w:val="Body"/>
        <w:spacing w:after="0"/>
        <w:rPr>
          <w:rFonts w:asciiTheme="majorHAnsi" w:hAnsiTheme="majorHAnsi" w:cstheme="majorHAnsi"/>
        </w:rPr>
      </w:pPr>
    </w:p>
    <w:p w14:paraId="186A2A42" w14:textId="77777777" w:rsidR="00637F6B" w:rsidRPr="00B137E4" w:rsidRDefault="00637F6B" w:rsidP="00637F6B">
      <w:pPr>
        <w:pStyle w:val="Body"/>
        <w:spacing w:after="0"/>
        <w:rPr>
          <w:rFonts w:asciiTheme="majorHAnsi" w:hAnsiTheme="majorHAnsi" w:cstheme="majorHAnsi"/>
          <w:bCs/>
        </w:rPr>
      </w:pPr>
      <w:r w:rsidRPr="00B137E4">
        <w:rPr>
          <w:rFonts w:asciiTheme="majorHAnsi" w:hAnsiTheme="majorHAnsi" w:cstheme="majorHAnsi"/>
          <w:b/>
        </w:rPr>
        <w:t xml:space="preserve">“Client” </w:t>
      </w:r>
      <w:r w:rsidRPr="00B137E4">
        <w:rPr>
          <w:rFonts w:asciiTheme="majorHAnsi" w:hAnsiTheme="majorHAnsi" w:cstheme="majorHAnsi"/>
          <w:bCs/>
        </w:rPr>
        <w:t xml:space="preserve">means the </w:t>
      </w:r>
      <w:r w:rsidR="00152AA8">
        <w:rPr>
          <w:rFonts w:asciiTheme="majorHAnsi" w:hAnsiTheme="majorHAnsi" w:cstheme="majorHAnsi"/>
          <w:bCs/>
        </w:rPr>
        <w:t>person</w:t>
      </w:r>
      <w:r w:rsidRPr="00B137E4">
        <w:rPr>
          <w:rFonts w:asciiTheme="majorHAnsi" w:hAnsiTheme="majorHAnsi" w:cstheme="majorHAnsi"/>
          <w:bCs/>
        </w:rPr>
        <w:t xml:space="preserve"> listed above.</w:t>
      </w:r>
    </w:p>
    <w:p w14:paraId="3BE3D568" w14:textId="77777777" w:rsidR="00637F6B" w:rsidRPr="00B137E4" w:rsidRDefault="00637F6B" w:rsidP="00637F6B">
      <w:pPr>
        <w:pStyle w:val="Body"/>
        <w:spacing w:after="0"/>
        <w:rPr>
          <w:rFonts w:asciiTheme="majorHAnsi" w:hAnsiTheme="majorHAnsi" w:cstheme="majorHAnsi"/>
          <w:bCs/>
        </w:rPr>
      </w:pPr>
    </w:p>
    <w:p w14:paraId="2E7ECFCC"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rPr>
        <w:t xml:space="preserve">“Client Data” </w:t>
      </w:r>
      <w:r w:rsidRPr="00B137E4">
        <w:rPr>
          <w:rFonts w:asciiTheme="majorHAnsi" w:hAnsiTheme="majorHAnsi" w:cstheme="majorHAnsi"/>
        </w:rPr>
        <w:t>means the data (including personal data) inputted by the Client</w:t>
      </w:r>
      <w:r w:rsidR="00152AA8">
        <w:rPr>
          <w:rFonts w:asciiTheme="majorHAnsi" w:hAnsiTheme="majorHAnsi" w:cstheme="majorHAnsi"/>
        </w:rPr>
        <w:t xml:space="preserve"> </w:t>
      </w:r>
      <w:r w:rsidRPr="00B137E4">
        <w:rPr>
          <w:rFonts w:asciiTheme="majorHAnsi" w:hAnsiTheme="majorHAnsi" w:cstheme="majorHAnsi"/>
        </w:rPr>
        <w:t>or Indigita on the Client's behalf for the purpose of using the Services and Products or facilitating the Client’s use of the Services and Products.</w:t>
      </w:r>
    </w:p>
    <w:p w14:paraId="51F696DB" w14:textId="77777777" w:rsidR="00637F6B" w:rsidRPr="00B137E4" w:rsidRDefault="00637F6B" w:rsidP="00637F6B">
      <w:pPr>
        <w:pStyle w:val="Body"/>
        <w:spacing w:after="0"/>
        <w:rPr>
          <w:rFonts w:asciiTheme="majorHAnsi" w:hAnsiTheme="majorHAnsi" w:cstheme="majorHAnsi"/>
        </w:rPr>
      </w:pPr>
    </w:p>
    <w:p w14:paraId="7C062FEA"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w:t>
      </w:r>
      <w:r w:rsidRPr="00B137E4">
        <w:rPr>
          <w:rFonts w:asciiTheme="majorHAnsi" w:hAnsiTheme="majorHAnsi" w:cstheme="majorHAnsi"/>
          <w:b/>
        </w:rPr>
        <w:t>Confidential Information</w:t>
      </w:r>
      <w:r w:rsidRPr="00B137E4">
        <w:rPr>
          <w:rFonts w:asciiTheme="majorHAnsi" w:hAnsiTheme="majorHAnsi" w:cstheme="majorHAnsi"/>
        </w:rPr>
        <w:t>” means any information of a proprietary or confidential nature (including trade secrets, information of commercial value, the terms of this Agreement, the methods, concepts, contents and source code utilised by the Products and Services and any further information identified by the disclosing Party as confidential). Confidential Information shall not be deemed to include information that:</w:t>
      </w:r>
    </w:p>
    <w:p w14:paraId="1469147A" w14:textId="77777777" w:rsidR="00637F6B" w:rsidRPr="00B137E4" w:rsidRDefault="00637F6B" w:rsidP="00637F6B">
      <w:pPr>
        <w:pStyle w:val="Body"/>
        <w:spacing w:after="0"/>
        <w:rPr>
          <w:rFonts w:asciiTheme="majorHAnsi" w:hAnsiTheme="majorHAnsi" w:cstheme="majorHAnsi"/>
        </w:rPr>
      </w:pPr>
    </w:p>
    <w:p w14:paraId="1E435886" w14:textId="77777777" w:rsidR="00637F6B" w:rsidRPr="00B137E4" w:rsidRDefault="00637F6B" w:rsidP="00637F6B">
      <w:pPr>
        <w:pStyle w:val="Body"/>
        <w:numPr>
          <w:ilvl w:val="0"/>
          <w:numId w:val="22"/>
        </w:numPr>
        <w:spacing w:after="0"/>
        <w:contextualSpacing/>
        <w:rPr>
          <w:rFonts w:asciiTheme="majorHAnsi" w:hAnsiTheme="majorHAnsi" w:cstheme="majorHAnsi"/>
        </w:rPr>
      </w:pPr>
      <w:r w:rsidRPr="00B137E4">
        <w:rPr>
          <w:rFonts w:asciiTheme="majorHAnsi" w:hAnsiTheme="majorHAnsi" w:cstheme="majorHAnsi"/>
        </w:rPr>
        <w:t>is or becomes publicly known other than through any act or omission of the Parties;</w:t>
      </w:r>
    </w:p>
    <w:p w14:paraId="18A7DC1B" w14:textId="77777777" w:rsidR="00637F6B" w:rsidRPr="00B137E4" w:rsidRDefault="00637F6B" w:rsidP="00637F6B">
      <w:pPr>
        <w:pStyle w:val="Body"/>
        <w:numPr>
          <w:ilvl w:val="0"/>
          <w:numId w:val="22"/>
        </w:numPr>
        <w:spacing w:after="0"/>
        <w:contextualSpacing/>
        <w:rPr>
          <w:rFonts w:asciiTheme="majorHAnsi" w:hAnsiTheme="majorHAnsi" w:cstheme="majorHAnsi"/>
        </w:rPr>
      </w:pPr>
      <w:r w:rsidRPr="00B137E4">
        <w:rPr>
          <w:rFonts w:asciiTheme="majorHAnsi" w:hAnsiTheme="majorHAnsi" w:cstheme="majorHAnsi"/>
        </w:rPr>
        <w:t>was in lawful possession of the Parties before the disclosure;</w:t>
      </w:r>
    </w:p>
    <w:p w14:paraId="7AB3BFF6" w14:textId="77777777" w:rsidR="00637F6B" w:rsidRPr="00B137E4" w:rsidRDefault="00637F6B" w:rsidP="00637F6B">
      <w:pPr>
        <w:pStyle w:val="Body"/>
        <w:numPr>
          <w:ilvl w:val="0"/>
          <w:numId w:val="22"/>
        </w:numPr>
        <w:spacing w:after="0"/>
        <w:contextualSpacing/>
        <w:rPr>
          <w:rFonts w:asciiTheme="majorHAnsi" w:hAnsiTheme="majorHAnsi" w:cstheme="majorHAnsi"/>
        </w:rPr>
      </w:pPr>
      <w:r w:rsidRPr="00B137E4">
        <w:rPr>
          <w:rFonts w:asciiTheme="majorHAnsi" w:hAnsiTheme="majorHAnsi" w:cstheme="majorHAnsi"/>
        </w:rPr>
        <w:t>is independently developed by the one of the Parties, which independent development can be shown by written evidence; or</w:t>
      </w:r>
    </w:p>
    <w:p w14:paraId="5CD83D7F" w14:textId="77777777" w:rsidR="00637F6B" w:rsidRPr="00B137E4" w:rsidRDefault="00637F6B" w:rsidP="00637F6B">
      <w:pPr>
        <w:pStyle w:val="Body"/>
        <w:numPr>
          <w:ilvl w:val="0"/>
          <w:numId w:val="22"/>
        </w:numPr>
        <w:spacing w:after="0"/>
        <w:contextualSpacing/>
        <w:rPr>
          <w:rFonts w:asciiTheme="majorHAnsi" w:hAnsiTheme="majorHAnsi" w:cstheme="majorHAnsi"/>
        </w:rPr>
      </w:pPr>
      <w:r w:rsidRPr="00B137E4">
        <w:rPr>
          <w:rFonts w:asciiTheme="majorHAnsi" w:hAnsiTheme="majorHAnsi" w:cstheme="majorHAnsi"/>
        </w:rPr>
        <w:lastRenderedPageBreak/>
        <w:t>is required to be disclosed by law, by any court of competent jurisdiction or by any regulatory or administrative body.</w:t>
      </w:r>
    </w:p>
    <w:p w14:paraId="6EBC1829" w14:textId="77777777" w:rsidR="00637F6B" w:rsidRPr="00B137E4" w:rsidRDefault="00637F6B" w:rsidP="00637F6B">
      <w:pPr>
        <w:pStyle w:val="Body"/>
        <w:spacing w:after="0"/>
        <w:ind w:left="720"/>
        <w:contextualSpacing/>
        <w:rPr>
          <w:rFonts w:asciiTheme="majorHAnsi" w:hAnsiTheme="majorHAnsi" w:cstheme="majorHAnsi"/>
        </w:rPr>
      </w:pPr>
    </w:p>
    <w:p w14:paraId="40F7D3BB"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w:t>
      </w:r>
      <w:r w:rsidRPr="00B137E4">
        <w:rPr>
          <w:rFonts w:asciiTheme="majorHAnsi" w:hAnsiTheme="majorHAnsi" w:cstheme="majorHAnsi"/>
          <w:b/>
        </w:rPr>
        <w:t>Data</w:t>
      </w:r>
      <w:r w:rsidRPr="00B137E4">
        <w:rPr>
          <w:rFonts w:asciiTheme="majorHAnsi" w:hAnsiTheme="majorHAnsi" w:cstheme="majorHAnsi"/>
        </w:rPr>
        <w:t>” means the digital content and underlying rules deriving from the country manuals of BRP Bizzozero &amp; Partners SA and/or BRP Tax SA in their standard or customised form</w:t>
      </w:r>
      <w:r w:rsidR="00876E0F">
        <w:rPr>
          <w:rFonts w:asciiTheme="majorHAnsi" w:hAnsiTheme="majorHAnsi" w:cstheme="majorHAnsi"/>
        </w:rPr>
        <w:t xml:space="preserve"> and any digital content of courses</w:t>
      </w:r>
      <w:r w:rsidRPr="00B137E4">
        <w:rPr>
          <w:rFonts w:asciiTheme="majorHAnsi" w:hAnsiTheme="majorHAnsi" w:cstheme="majorHAnsi"/>
        </w:rPr>
        <w:t>.</w:t>
      </w:r>
    </w:p>
    <w:p w14:paraId="7E828A11" w14:textId="77777777" w:rsidR="00637F6B" w:rsidRPr="00B137E4" w:rsidRDefault="00637F6B" w:rsidP="00637F6B">
      <w:pPr>
        <w:pStyle w:val="Body"/>
        <w:spacing w:after="0"/>
        <w:rPr>
          <w:rFonts w:asciiTheme="majorHAnsi" w:hAnsiTheme="majorHAnsi" w:cstheme="majorHAnsi"/>
        </w:rPr>
      </w:pPr>
    </w:p>
    <w:p w14:paraId="70F7A5E9"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w:t>
      </w:r>
      <w:r w:rsidRPr="00B137E4">
        <w:rPr>
          <w:rFonts w:asciiTheme="majorHAnsi" w:hAnsiTheme="majorHAnsi" w:cstheme="majorHAnsi"/>
          <w:b/>
        </w:rPr>
        <w:t>Documentation</w:t>
      </w:r>
      <w:r w:rsidRPr="00B137E4">
        <w:rPr>
          <w:rFonts w:asciiTheme="majorHAnsi" w:hAnsiTheme="majorHAnsi" w:cstheme="majorHAnsi"/>
        </w:rPr>
        <w:t>” means user guides, operating manuals and specifications whether in print or machine-readable media provided as a standard documentation by Indigita in association with the Service.</w:t>
      </w:r>
    </w:p>
    <w:p w14:paraId="67A4BFAC" w14:textId="77777777" w:rsidR="00637F6B" w:rsidRPr="00B137E4" w:rsidRDefault="00637F6B" w:rsidP="00637F6B">
      <w:pPr>
        <w:pStyle w:val="Body"/>
        <w:spacing w:after="0"/>
        <w:rPr>
          <w:rFonts w:asciiTheme="majorHAnsi" w:hAnsiTheme="majorHAnsi" w:cstheme="majorHAnsi"/>
        </w:rPr>
      </w:pPr>
    </w:p>
    <w:p w14:paraId="365A1635"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rPr>
        <w:t>“Initial Subscription”</w:t>
      </w:r>
      <w:r w:rsidRPr="00B137E4">
        <w:rPr>
          <w:rFonts w:asciiTheme="majorHAnsi" w:hAnsiTheme="majorHAnsi" w:cstheme="majorHAnsi"/>
        </w:rPr>
        <w:t xml:space="preserve"> means the type of subscriptions set out in Schedule 2.</w:t>
      </w:r>
    </w:p>
    <w:p w14:paraId="3912B83C" w14:textId="77777777" w:rsidR="00637F6B" w:rsidRPr="00B137E4" w:rsidRDefault="00637F6B" w:rsidP="00637F6B">
      <w:pPr>
        <w:pStyle w:val="Body"/>
        <w:spacing w:after="0"/>
        <w:rPr>
          <w:rFonts w:asciiTheme="majorHAnsi" w:hAnsiTheme="majorHAnsi" w:cstheme="majorHAnsi"/>
        </w:rPr>
      </w:pPr>
    </w:p>
    <w:p w14:paraId="1E32AC7E"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rPr>
        <w:t>“Normal Business Hours”</w:t>
      </w:r>
      <w:r w:rsidRPr="00B137E4">
        <w:rPr>
          <w:rFonts w:asciiTheme="majorHAnsi" w:hAnsiTheme="majorHAnsi" w:cstheme="majorHAnsi"/>
        </w:rPr>
        <w:t xml:space="preserve"> means from 9.00 am to 4.30 pm Central European Time, during Business Days.</w:t>
      </w:r>
    </w:p>
    <w:p w14:paraId="19101752" w14:textId="77777777" w:rsidR="00637F6B" w:rsidRPr="00B137E4" w:rsidRDefault="00637F6B" w:rsidP="00637F6B">
      <w:pPr>
        <w:pStyle w:val="Body"/>
        <w:spacing w:after="0"/>
        <w:rPr>
          <w:rFonts w:asciiTheme="majorHAnsi" w:hAnsiTheme="majorHAnsi" w:cstheme="majorHAnsi"/>
        </w:rPr>
      </w:pPr>
    </w:p>
    <w:p w14:paraId="195B6B73" w14:textId="7D364536"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w:t>
      </w:r>
      <w:r w:rsidRPr="00B137E4">
        <w:rPr>
          <w:rFonts w:asciiTheme="majorHAnsi" w:hAnsiTheme="majorHAnsi" w:cstheme="majorHAnsi"/>
          <w:b/>
        </w:rPr>
        <w:t>Products</w:t>
      </w:r>
      <w:r w:rsidRPr="00B137E4">
        <w:rPr>
          <w:rFonts w:asciiTheme="majorHAnsi" w:hAnsiTheme="majorHAnsi" w:cstheme="majorHAnsi"/>
        </w:rPr>
        <w:t xml:space="preserve">” means the online software applications provided by Indigita as part of the Services as specified in </w:t>
      </w:r>
      <w:r w:rsidRPr="00B137E4">
        <w:rPr>
          <w:rFonts w:asciiTheme="majorHAnsi" w:hAnsiTheme="majorHAnsi" w:cstheme="majorHAnsi"/>
        </w:rPr>
        <w:fldChar w:fldCharType="begin"/>
      </w:r>
      <w:r w:rsidRPr="00B137E4">
        <w:rPr>
          <w:rFonts w:asciiTheme="majorHAnsi" w:hAnsiTheme="majorHAnsi" w:cstheme="majorHAnsi"/>
        </w:rPr>
        <w:instrText xml:space="preserve"> REF _Ref502150241 \r \h  \* MERGEFORMAT </w:instrText>
      </w:r>
      <w:r w:rsidRPr="00B137E4">
        <w:rPr>
          <w:rFonts w:asciiTheme="majorHAnsi" w:hAnsiTheme="majorHAnsi" w:cstheme="majorHAnsi"/>
        </w:rPr>
      </w:r>
      <w:r w:rsidRPr="00B137E4">
        <w:rPr>
          <w:rFonts w:asciiTheme="majorHAnsi" w:hAnsiTheme="majorHAnsi" w:cstheme="majorHAnsi"/>
        </w:rPr>
        <w:fldChar w:fldCharType="separate"/>
      </w:r>
      <w:r w:rsidR="00FD1482">
        <w:rPr>
          <w:rFonts w:asciiTheme="majorHAnsi" w:hAnsiTheme="majorHAnsi" w:cstheme="majorHAnsi"/>
        </w:rPr>
        <w:t>Schedule 1</w:t>
      </w:r>
      <w:r w:rsidRPr="00B137E4">
        <w:rPr>
          <w:rFonts w:asciiTheme="majorHAnsi" w:hAnsiTheme="majorHAnsi" w:cstheme="majorHAnsi"/>
        </w:rPr>
        <w:fldChar w:fldCharType="end"/>
      </w:r>
      <w:r w:rsidRPr="00B137E4">
        <w:rPr>
          <w:rFonts w:asciiTheme="majorHAnsi" w:hAnsiTheme="majorHAnsi" w:cstheme="majorHAnsi"/>
        </w:rPr>
        <w:t>.</w:t>
      </w:r>
    </w:p>
    <w:p w14:paraId="6335D944" w14:textId="77777777" w:rsidR="00637F6B" w:rsidRPr="00B137E4" w:rsidRDefault="00637F6B" w:rsidP="00637F6B">
      <w:pPr>
        <w:pStyle w:val="Body"/>
        <w:spacing w:after="0"/>
        <w:rPr>
          <w:rFonts w:asciiTheme="majorHAnsi" w:hAnsiTheme="majorHAnsi" w:cstheme="majorHAnsi"/>
        </w:rPr>
      </w:pPr>
    </w:p>
    <w:p w14:paraId="23DCF247"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rPr>
        <w:t>“Services”</w:t>
      </w:r>
      <w:r w:rsidRPr="00B137E4">
        <w:rPr>
          <w:rFonts w:asciiTheme="majorHAnsi" w:hAnsiTheme="majorHAnsi" w:cstheme="majorHAnsi"/>
        </w:rPr>
        <w:t xml:space="preserve"> means the subscription services provided by Indigita to the Client under this Agreement and as described in the Documentation.</w:t>
      </w:r>
    </w:p>
    <w:p w14:paraId="6E4748D5" w14:textId="77777777" w:rsidR="00637F6B" w:rsidRPr="00B137E4" w:rsidRDefault="00637F6B" w:rsidP="00637F6B">
      <w:pPr>
        <w:pStyle w:val="Body"/>
        <w:spacing w:after="0"/>
        <w:rPr>
          <w:rFonts w:asciiTheme="majorHAnsi" w:hAnsiTheme="majorHAnsi" w:cstheme="majorHAnsi"/>
        </w:rPr>
      </w:pPr>
    </w:p>
    <w:p w14:paraId="3FC218AD" w14:textId="648F02F9"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rPr>
        <w:t>“</w:t>
      </w:r>
      <w:r w:rsidRPr="00B137E4">
        <w:rPr>
          <w:rFonts w:asciiTheme="majorHAnsi" w:hAnsiTheme="majorHAnsi" w:cstheme="majorHAnsi"/>
          <w:b/>
        </w:rPr>
        <w:fldChar w:fldCharType="begin"/>
      </w:r>
      <w:r w:rsidRPr="00B137E4">
        <w:rPr>
          <w:rFonts w:asciiTheme="majorHAnsi" w:hAnsiTheme="majorHAnsi" w:cstheme="majorHAnsi"/>
          <w:b/>
        </w:rPr>
        <w:instrText xml:space="preserve"> REF _Ref488679794 \h  \* MERGEFORMAT </w:instrText>
      </w:r>
      <w:r w:rsidRPr="00B137E4">
        <w:rPr>
          <w:rFonts w:asciiTheme="majorHAnsi" w:hAnsiTheme="majorHAnsi" w:cstheme="majorHAnsi"/>
          <w:b/>
        </w:rPr>
      </w:r>
      <w:r w:rsidRPr="00B137E4">
        <w:rPr>
          <w:rFonts w:asciiTheme="majorHAnsi" w:hAnsiTheme="majorHAnsi" w:cstheme="majorHAnsi"/>
          <w:b/>
        </w:rPr>
        <w:fldChar w:fldCharType="separate"/>
      </w:r>
      <w:r w:rsidR="00FD1482" w:rsidRPr="00B137E4">
        <w:rPr>
          <w:rFonts w:asciiTheme="majorHAnsi" w:hAnsiTheme="majorHAnsi" w:cstheme="majorHAnsi"/>
          <w:b/>
        </w:rPr>
        <w:t>Standard Support Program</w:t>
      </w:r>
      <w:r w:rsidRPr="00B137E4">
        <w:rPr>
          <w:rFonts w:asciiTheme="majorHAnsi" w:hAnsiTheme="majorHAnsi" w:cstheme="majorHAnsi"/>
          <w:b/>
        </w:rPr>
        <w:fldChar w:fldCharType="end"/>
      </w:r>
      <w:r w:rsidRPr="00B137E4">
        <w:rPr>
          <w:rFonts w:asciiTheme="majorHAnsi" w:hAnsiTheme="majorHAnsi" w:cstheme="majorHAnsi"/>
          <w:b/>
        </w:rPr>
        <w:t xml:space="preserve">” </w:t>
      </w:r>
      <w:r w:rsidRPr="00B137E4">
        <w:rPr>
          <w:rFonts w:asciiTheme="majorHAnsi" w:hAnsiTheme="majorHAnsi" w:cstheme="majorHAnsi"/>
        </w:rPr>
        <w:t>means Indigita 's policy for providing support in relation to the Services, as described set out in Schedule 3.</w:t>
      </w:r>
    </w:p>
    <w:p w14:paraId="14398416" w14:textId="77777777" w:rsidR="00637F6B" w:rsidRPr="00B137E4" w:rsidRDefault="00637F6B" w:rsidP="00637F6B">
      <w:pPr>
        <w:pStyle w:val="Body"/>
        <w:spacing w:after="0"/>
        <w:rPr>
          <w:rFonts w:asciiTheme="majorHAnsi" w:hAnsiTheme="majorHAnsi" w:cstheme="majorHAnsi"/>
        </w:rPr>
      </w:pPr>
    </w:p>
    <w:p w14:paraId="7D8CEE4B"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b/>
        </w:rPr>
        <w:t xml:space="preserve">“User Subscription” </w:t>
      </w:r>
      <w:r w:rsidRPr="00B137E4">
        <w:rPr>
          <w:rFonts w:asciiTheme="majorHAnsi" w:hAnsiTheme="majorHAnsi" w:cstheme="majorHAnsi"/>
        </w:rPr>
        <w:t>means the subscription purchased by the Client under this Agreement which entitle</w:t>
      </w:r>
      <w:r w:rsidR="00152AA8">
        <w:rPr>
          <w:rFonts w:asciiTheme="majorHAnsi" w:hAnsiTheme="majorHAnsi" w:cstheme="majorHAnsi"/>
        </w:rPr>
        <w:t xml:space="preserve">s the Client </w:t>
      </w:r>
      <w:r w:rsidRPr="00B137E4">
        <w:rPr>
          <w:rFonts w:asciiTheme="majorHAnsi" w:hAnsiTheme="majorHAnsi" w:cstheme="majorHAnsi"/>
        </w:rPr>
        <w:t>to access and use the Services and the Documentation in accordance with this Agreement.</w:t>
      </w:r>
    </w:p>
    <w:p w14:paraId="229EBD31" w14:textId="77777777" w:rsidR="00637F6B" w:rsidRPr="00B137E4" w:rsidRDefault="00637F6B" w:rsidP="00637F6B">
      <w:pPr>
        <w:pStyle w:val="Body"/>
        <w:spacing w:after="0"/>
        <w:rPr>
          <w:rFonts w:asciiTheme="majorHAnsi" w:hAnsiTheme="majorHAnsi" w:cstheme="majorHAnsi"/>
        </w:rPr>
      </w:pPr>
    </w:p>
    <w:p w14:paraId="3ECCC3B6"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bookmarkStart w:id="1" w:name="_Toc467845594"/>
      <w:r w:rsidRPr="00B137E4">
        <w:rPr>
          <w:rFonts w:asciiTheme="majorHAnsi" w:hAnsiTheme="majorHAnsi"/>
          <w:b/>
          <w:bCs/>
          <w:smallCaps/>
          <w:color w:val="auto"/>
          <w:sz w:val="20"/>
          <w:szCs w:val="20"/>
        </w:rPr>
        <w:t>Services</w:t>
      </w:r>
    </w:p>
    <w:p w14:paraId="507CFED3"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Indigita shall, during the course of the Agreement, provide the Services and make available the Documentation to the Client in compliance with the terms of this Agreement.</w:t>
      </w:r>
    </w:p>
    <w:p w14:paraId="6648B918" w14:textId="77777777" w:rsidR="00637F6B" w:rsidRPr="00B137E4" w:rsidRDefault="00637F6B" w:rsidP="00637F6B">
      <w:pPr>
        <w:pStyle w:val="BodyCopy"/>
        <w:spacing w:before="0" w:after="0"/>
        <w:rPr>
          <w:rFonts w:asciiTheme="majorHAnsi" w:hAnsiTheme="majorHAnsi"/>
          <w:color w:val="auto"/>
          <w:sz w:val="20"/>
          <w:szCs w:val="20"/>
        </w:rPr>
      </w:pPr>
      <w:bookmarkStart w:id="2" w:name="a522918"/>
      <w:bookmarkStart w:id="3" w:name="_Toc311117974"/>
      <w:r w:rsidRPr="00B137E4">
        <w:rPr>
          <w:rFonts w:asciiTheme="majorHAnsi" w:hAnsiTheme="majorHAnsi"/>
          <w:color w:val="auto"/>
          <w:sz w:val="20"/>
          <w:szCs w:val="20"/>
        </w:rPr>
        <w:t>Indigita will, as part of the Services and at no additional cost for the Client, provide Support Services. Indigita may amend its support services in its sole discretion from time to time.</w:t>
      </w:r>
    </w:p>
    <w:p w14:paraId="0EF1C2C3" w14:textId="77777777" w:rsidR="00637F6B" w:rsidRPr="00B137E4" w:rsidRDefault="00637F6B" w:rsidP="00637F6B">
      <w:pPr>
        <w:pStyle w:val="BodyCopy"/>
        <w:spacing w:before="0" w:after="0"/>
        <w:rPr>
          <w:rFonts w:asciiTheme="majorHAnsi" w:hAnsiTheme="majorHAnsi"/>
          <w:color w:val="auto"/>
          <w:sz w:val="20"/>
          <w:szCs w:val="20"/>
        </w:rPr>
      </w:pPr>
    </w:p>
    <w:bookmarkEnd w:id="2"/>
    <w:bookmarkEnd w:id="3"/>
    <w:p w14:paraId="6BC95BAC"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r w:rsidRPr="00B137E4">
        <w:rPr>
          <w:rFonts w:asciiTheme="majorHAnsi" w:hAnsiTheme="majorHAnsi"/>
          <w:b/>
          <w:bCs/>
          <w:smallCaps/>
          <w:color w:val="auto"/>
          <w:sz w:val="20"/>
          <w:szCs w:val="20"/>
        </w:rPr>
        <w:t>Subscriptions</w:t>
      </w:r>
    </w:p>
    <w:p w14:paraId="26CED577" w14:textId="77777777" w:rsidR="00152AA8"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Subject to this Agreement, Indigita hereby grants to the Client a non-exclusive, non-transferable right to use the Services, the Products and the Documentation during the course of the Agreement</w:t>
      </w:r>
      <w:r w:rsidR="00152AA8">
        <w:rPr>
          <w:rFonts w:asciiTheme="majorHAnsi" w:hAnsiTheme="majorHAnsi"/>
          <w:color w:val="auto"/>
          <w:sz w:val="20"/>
          <w:szCs w:val="20"/>
        </w:rPr>
        <w:t>.</w:t>
      </w:r>
    </w:p>
    <w:p w14:paraId="67DFF2FF"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The Client undertakes that:</w:t>
      </w:r>
    </w:p>
    <w:p w14:paraId="157A0664" w14:textId="77777777" w:rsidR="00637F6B" w:rsidRPr="00B137E4" w:rsidRDefault="00152AA8" w:rsidP="00637F6B">
      <w:pPr>
        <w:pStyle w:val="Body"/>
        <w:numPr>
          <w:ilvl w:val="0"/>
          <w:numId w:val="21"/>
        </w:numPr>
        <w:spacing w:after="0"/>
        <w:contextualSpacing/>
        <w:rPr>
          <w:rFonts w:asciiTheme="majorHAnsi" w:hAnsiTheme="majorHAnsi" w:cstheme="majorHAnsi"/>
        </w:rPr>
      </w:pPr>
      <w:r>
        <w:rPr>
          <w:rFonts w:asciiTheme="majorHAnsi" w:hAnsiTheme="majorHAnsi" w:cstheme="majorHAnsi"/>
        </w:rPr>
        <w:t>The Client will not grant</w:t>
      </w:r>
      <w:r w:rsidR="00637F6B" w:rsidRPr="00B137E4">
        <w:rPr>
          <w:rFonts w:asciiTheme="majorHAnsi" w:hAnsiTheme="majorHAnsi" w:cstheme="majorHAnsi"/>
        </w:rPr>
        <w:t xml:space="preserve"> to access and use</w:t>
      </w:r>
      <w:r>
        <w:rPr>
          <w:rFonts w:asciiTheme="majorHAnsi" w:hAnsiTheme="majorHAnsi" w:cstheme="majorHAnsi"/>
        </w:rPr>
        <w:t xml:space="preserve"> of</w:t>
      </w:r>
      <w:r w:rsidR="00637F6B" w:rsidRPr="00B137E4">
        <w:rPr>
          <w:rFonts w:asciiTheme="majorHAnsi" w:hAnsiTheme="majorHAnsi" w:cstheme="majorHAnsi"/>
        </w:rPr>
        <w:t xml:space="preserve"> the Services, the Products and the Documentation </w:t>
      </w:r>
      <w:r>
        <w:rPr>
          <w:rFonts w:asciiTheme="majorHAnsi" w:hAnsiTheme="majorHAnsi" w:cstheme="majorHAnsi"/>
        </w:rPr>
        <w:t>to third parties</w:t>
      </w:r>
      <w:r w:rsidR="00637F6B" w:rsidRPr="00B137E4">
        <w:rPr>
          <w:rFonts w:asciiTheme="majorHAnsi" w:hAnsiTheme="majorHAnsi" w:cstheme="majorHAnsi"/>
        </w:rPr>
        <w:t>;</w:t>
      </w:r>
    </w:p>
    <w:p w14:paraId="0553F76F" w14:textId="77777777" w:rsidR="00637F6B" w:rsidRPr="00B137E4" w:rsidRDefault="00152AA8" w:rsidP="00637F6B">
      <w:pPr>
        <w:pStyle w:val="Body"/>
        <w:numPr>
          <w:ilvl w:val="0"/>
          <w:numId w:val="21"/>
        </w:numPr>
        <w:spacing w:after="0"/>
        <w:contextualSpacing/>
        <w:rPr>
          <w:rFonts w:asciiTheme="majorHAnsi" w:hAnsiTheme="majorHAnsi" w:cstheme="majorHAnsi"/>
        </w:rPr>
      </w:pPr>
      <w:r>
        <w:rPr>
          <w:rFonts w:asciiTheme="majorHAnsi" w:hAnsiTheme="majorHAnsi" w:cstheme="majorHAnsi"/>
        </w:rPr>
        <w:t>The Client</w:t>
      </w:r>
      <w:r w:rsidR="00637F6B" w:rsidRPr="00B137E4">
        <w:rPr>
          <w:rFonts w:asciiTheme="majorHAnsi" w:hAnsiTheme="majorHAnsi" w:cstheme="majorHAnsi"/>
        </w:rPr>
        <w:t xml:space="preserve"> shall keep a secure password for his use of the Services, the Products and Documentation. Indigita is not responsible for the misuse of passwords and usernames.</w:t>
      </w:r>
    </w:p>
    <w:p w14:paraId="01480D48" w14:textId="77777777" w:rsidR="00637F6B" w:rsidRPr="00B137E4" w:rsidRDefault="00637F6B" w:rsidP="00637F6B">
      <w:pPr>
        <w:pStyle w:val="BodyCopy"/>
        <w:spacing w:before="0" w:after="0"/>
        <w:rPr>
          <w:rFonts w:asciiTheme="majorHAnsi" w:hAnsiTheme="majorHAnsi"/>
          <w:color w:val="auto"/>
          <w:sz w:val="20"/>
          <w:szCs w:val="20"/>
        </w:rPr>
      </w:pPr>
    </w:p>
    <w:p w14:paraId="44324039"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The Client shall not:</w:t>
      </w:r>
    </w:p>
    <w:p w14:paraId="56D6A5F8" w14:textId="77777777" w:rsidR="00637F6B" w:rsidRPr="00B137E4" w:rsidRDefault="00637F6B" w:rsidP="00637F6B">
      <w:pPr>
        <w:pStyle w:val="BodyCopy"/>
        <w:spacing w:before="0" w:after="0"/>
        <w:rPr>
          <w:rFonts w:asciiTheme="majorHAnsi" w:hAnsiTheme="majorHAnsi"/>
          <w:color w:val="auto"/>
          <w:sz w:val="20"/>
          <w:szCs w:val="20"/>
        </w:rPr>
      </w:pPr>
    </w:p>
    <w:p w14:paraId="03AA098B"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copy, modify, duplicate, create derivative works from, frame, mirror, republish, download, display, transmit, or distribute all or any portion of the Data, Products and/or Documentation (as applicable) in any form or media or by any means; and/or</w:t>
      </w:r>
    </w:p>
    <w:p w14:paraId="2D3CC2EF"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attempt to reverse compile, disassemble, reverse engineer or otherwise reduce to human-perceivable form all or any part of the Products; and/or</w:t>
      </w:r>
    </w:p>
    <w:p w14:paraId="0F0F0F76"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lastRenderedPageBreak/>
        <w:t>access all or any of the Data, Services and Documentation in order to build a product or service which competes with the Services, the Products and/or the Documentation; and/or</w:t>
      </w:r>
    </w:p>
    <w:p w14:paraId="4FD0E407"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use the Services, the Products and/or Documentation to provide services to third parties.</w:t>
      </w:r>
    </w:p>
    <w:p w14:paraId="1BC8C94C" w14:textId="77777777" w:rsidR="00637F6B" w:rsidRPr="00B137E4" w:rsidRDefault="00637F6B" w:rsidP="00637F6B">
      <w:pPr>
        <w:pStyle w:val="Body"/>
        <w:spacing w:after="0"/>
        <w:ind w:left="720"/>
        <w:contextualSpacing/>
        <w:rPr>
          <w:rFonts w:asciiTheme="majorHAnsi" w:hAnsiTheme="majorHAnsi" w:cstheme="majorHAnsi"/>
        </w:rPr>
      </w:pPr>
    </w:p>
    <w:p w14:paraId="00DF198B"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The Client shall use all reasonable endeavours to prevent any unauthorised access to, or use of, the Services, the Products and/or the Documentation.  In the event of any such unauthorised access or use, it shall promptly notify Indigita.</w:t>
      </w:r>
    </w:p>
    <w:p w14:paraId="09E38E11" w14:textId="77777777" w:rsidR="00637F6B" w:rsidRPr="00B137E4" w:rsidRDefault="00637F6B" w:rsidP="00637F6B">
      <w:pPr>
        <w:pStyle w:val="BodyCopy"/>
        <w:spacing w:before="0" w:after="0"/>
        <w:rPr>
          <w:rFonts w:asciiTheme="majorHAnsi" w:hAnsiTheme="majorHAnsi"/>
          <w:color w:val="auto"/>
          <w:sz w:val="20"/>
          <w:szCs w:val="20"/>
        </w:rPr>
      </w:pPr>
    </w:p>
    <w:p w14:paraId="79CDC7DD"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In the event of breach of the present clause, Indigita may be entitled to charge the Client for the unauthorised activity, charging an amount equivalent to the authorised use of the Services/ Data and Documentation, adding a penalty of fifty (50) per cent (%).</w:t>
      </w:r>
    </w:p>
    <w:p w14:paraId="66795CA3" w14:textId="77777777" w:rsidR="00637F6B" w:rsidRPr="00B137E4" w:rsidRDefault="00637F6B" w:rsidP="00637F6B">
      <w:pPr>
        <w:pStyle w:val="BodyCopy"/>
        <w:spacing w:before="0" w:after="0"/>
        <w:rPr>
          <w:rFonts w:asciiTheme="majorHAnsi" w:hAnsiTheme="majorHAnsi"/>
          <w:color w:val="auto"/>
          <w:sz w:val="20"/>
          <w:szCs w:val="20"/>
        </w:rPr>
      </w:pPr>
    </w:p>
    <w:p w14:paraId="58E3B84C"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r w:rsidRPr="00B137E4">
        <w:rPr>
          <w:rFonts w:asciiTheme="majorHAnsi" w:hAnsiTheme="majorHAnsi"/>
          <w:b/>
          <w:bCs/>
          <w:smallCaps/>
          <w:color w:val="auto"/>
          <w:sz w:val="20"/>
          <w:szCs w:val="20"/>
        </w:rPr>
        <w:t>Intellectual property rights</w:t>
      </w:r>
    </w:p>
    <w:p w14:paraId="332228B5"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The Client acknowledges and agrees that Indigita and/or its licensors own all intellectual property rights in the Services, the Products and the Documentation.</w:t>
      </w:r>
    </w:p>
    <w:p w14:paraId="40806D36" w14:textId="77777777" w:rsidR="00637F6B" w:rsidRPr="00B137E4" w:rsidRDefault="00637F6B" w:rsidP="00637F6B">
      <w:pPr>
        <w:pStyle w:val="BodyCopy"/>
        <w:spacing w:before="0" w:after="0"/>
        <w:rPr>
          <w:rFonts w:asciiTheme="majorHAnsi" w:hAnsiTheme="majorHAnsi"/>
          <w:color w:val="auto"/>
          <w:sz w:val="20"/>
          <w:szCs w:val="20"/>
        </w:rPr>
      </w:pPr>
    </w:p>
    <w:p w14:paraId="19EA9912"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r w:rsidRPr="00B137E4">
        <w:rPr>
          <w:rFonts w:asciiTheme="majorHAnsi" w:hAnsiTheme="majorHAnsi"/>
          <w:b/>
          <w:bCs/>
          <w:smallCaps/>
          <w:color w:val="auto"/>
          <w:sz w:val="20"/>
          <w:szCs w:val="20"/>
        </w:rPr>
        <w:t>Service warranty</w:t>
      </w:r>
    </w:p>
    <w:p w14:paraId="57FF02F5" w14:textId="77777777" w:rsidR="00637F6B" w:rsidRPr="00B137E4" w:rsidRDefault="00637F6B" w:rsidP="00637F6B">
      <w:pPr>
        <w:pStyle w:val="BodyCopy"/>
        <w:spacing w:before="0" w:after="0"/>
        <w:rPr>
          <w:rFonts w:asciiTheme="majorHAnsi" w:hAnsiTheme="majorHAnsi"/>
          <w:color w:val="auto"/>
          <w:sz w:val="20"/>
          <w:szCs w:val="20"/>
        </w:rPr>
      </w:pPr>
      <w:bookmarkStart w:id="4" w:name="_Ref511309467"/>
      <w:bookmarkStart w:id="5" w:name="_Ref103073543"/>
      <w:bookmarkStart w:id="6" w:name="a836484"/>
      <w:r w:rsidRPr="00B137E4">
        <w:rPr>
          <w:rFonts w:asciiTheme="majorHAnsi" w:hAnsiTheme="majorHAnsi"/>
          <w:color w:val="auto"/>
          <w:sz w:val="20"/>
          <w:szCs w:val="20"/>
        </w:rPr>
        <w:t>Indigita represents and warrants, that</w:t>
      </w:r>
      <w:bookmarkEnd w:id="4"/>
      <w:r w:rsidRPr="00B137E4">
        <w:rPr>
          <w:rFonts w:asciiTheme="majorHAnsi" w:hAnsiTheme="majorHAnsi"/>
          <w:color w:val="auto"/>
          <w:sz w:val="20"/>
          <w:szCs w:val="20"/>
        </w:rPr>
        <w:t xml:space="preserve"> it has all necessary licences, permits, authorisations, approvals or consents necessary for the performance of its obligations under this Agreement. </w:t>
      </w:r>
    </w:p>
    <w:p w14:paraId="6D214C6A" w14:textId="77777777" w:rsidR="00637F6B" w:rsidRPr="00B137E4" w:rsidRDefault="00637F6B" w:rsidP="00637F6B">
      <w:pPr>
        <w:pStyle w:val="BodyCopy"/>
        <w:spacing w:before="0" w:after="0"/>
        <w:rPr>
          <w:rFonts w:asciiTheme="majorHAnsi" w:hAnsiTheme="majorHAnsi"/>
          <w:color w:val="auto"/>
          <w:sz w:val="20"/>
          <w:szCs w:val="20"/>
        </w:rPr>
      </w:pPr>
      <w:bookmarkStart w:id="7" w:name="_Ref498096989"/>
      <w:bookmarkEnd w:id="5"/>
      <w:bookmarkEnd w:id="6"/>
      <w:r w:rsidRPr="00B137E4">
        <w:rPr>
          <w:rFonts w:asciiTheme="majorHAnsi" w:hAnsiTheme="majorHAnsi"/>
          <w:color w:val="auto"/>
          <w:sz w:val="20"/>
          <w:szCs w:val="20"/>
        </w:rPr>
        <w:t>Indigita</w:t>
      </w:r>
      <w:bookmarkEnd w:id="7"/>
      <w:r w:rsidRPr="00B137E4">
        <w:rPr>
          <w:rFonts w:asciiTheme="majorHAnsi" w:hAnsiTheme="majorHAnsi"/>
          <w:color w:val="auto"/>
          <w:sz w:val="20"/>
          <w:szCs w:val="20"/>
        </w:rPr>
        <w:t xml:space="preserve"> is not responsible for any delays, delivery failures, or any other loss or damage resulting from the transfer of data over communications networks and facilities, including the internet.</w:t>
      </w:r>
    </w:p>
    <w:p w14:paraId="317D6F6D" w14:textId="77777777" w:rsidR="00637F6B" w:rsidRPr="00B137E4" w:rsidRDefault="00637F6B" w:rsidP="00637F6B">
      <w:pPr>
        <w:pStyle w:val="BodyCopy"/>
        <w:spacing w:before="0" w:after="0"/>
        <w:rPr>
          <w:rFonts w:asciiTheme="majorHAnsi" w:hAnsiTheme="majorHAnsi" w:cstheme="majorHAnsi"/>
          <w:color w:val="auto"/>
          <w:sz w:val="20"/>
          <w:szCs w:val="20"/>
        </w:rPr>
      </w:pPr>
      <w:r w:rsidRPr="00B137E4">
        <w:rPr>
          <w:rFonts w:asciiTheme="majorHAnsi" w:hAnsiTheme="majorHAnsi"/>
          <w:color w:val="auto"/>
          <w:sz w:val="20"/>
          <w:szCs w:val="20"/>
        </w:rPr>
        <w:t>Indigita does not warrant the accuracy</w:t>
      </w:r>
      <w:r w:rsidRPr="00B137E4">
        <w:rPr>
          <w:rFonts w:asciiTheme="majorHAnsi" w:hAnsiTheme="majorHAnsi" w:cstheme="majorHAnsi"/>
          <w:color w:val="auto"/>
          <w:sz w:val="20"/>
          <w:szCs w:val="20"/>
        </w:rPr>
        <w:t>, correctness or the legal compliance of the Data.</w:t>
      </w:r>
    </w:p>
    <w:p w14:paraId="3428783F" w14:textId="77777777" w:rsidR="00637F6B" w:rsidRPr="00B137E4" w:rsidRDefault="00637F6B" w:rsidP="00637F6B">
      <w:pPr>
        <w:pStyle w:val="BodyCopy"/>
        <w:spacing w:before="0" w:after="0"/>
        <w:rPr>
          <w:rFonts w:asciiTheme="majorHAnsi" w:hAnsiTheme="majorHAnsi" w:cstheme="majorHAnsi"/>
          <w:color w:val="auto"/>
          <w:sz w:val="20"/>
          <w:szCs w:val="20"/>
        </w:rPr>
      </w:pPr>
    </w:p>
    <w:p w14:paraId="0F99E5F3"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bookmarkStart w:id="8" w:name="_Toc467845598"/>
      <w:r w:rsidRPr="00B137E4">
        <w:rPr>
          <w:rFonts w:asciiTheme="majorHAnsi" w:hAnsiTheme="majorHAnsi"/>
          <w:b/>
          <w:bCs/>
          <w:smallCaps/>
          <w:color w:val="auto"/>
          <w:sz w:val="20"/>
          <w:szCs w:val="20"/>
        </w:rPr>
        <w:t>Limitation of liability</w:t>
      </w:r>
      <w:bookmarkEnd w:id="8"/>
    </w:p>
    <w:p w14:paraId="1E1765AF"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 xml:space="preserve">Indigita shall not be liable for any loss or damage that exceeds either 100’000 Swiss Francs (CHF) or the annual Service fee actually paid by the Client to Indigita for the course of the Agreement, whichever is the lower amount. To the extent permissible under applicable Swiss law, any further liability for loss or damage claims, whether in contract, negligence, business interruption or lost revenue, or for any incidental, punitive, indirect or consequential damages shall be excluded. </w:t>
      </w:r>
    </w:p>
    <w:p w14:paraId="02A4AC37" w14:textId="77777777" w:rsidR="00637F6B" w:rsidRPr="00B137E4" w:rsidRDefault="00637F6B" w:rsidP="00637F6B">
      <w:pPr>
        <w:pStyle w:val="BodyCopy"/>
        <w:spacing w:before="0" w:after="0"/>
        <w:rPr>
          <w:rFonts w:asciiTheme="majorHAnsi" w:hAnsiTheme="majorHAnsi"/>
          <w:color w:val="auto"/>
          <w:sz w:val="20"/>
          <w:szCs w:val="20"/>
        </w:rPr>
      </w:pPr>
    </w:p>
    <w:p w14:paraId="026F71F5"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r w:rsidRPr="00B137E4">
        <w:rPr>
          <w:rFonts w:asciiTheme="majorHAnsi" w:hAnsiTheme="majorHAnsi"/>
          <w:b/>
          <w:bCs/>
          <w:smallCaps/>
          <w:color w:val="auto"/>
          <w:sz w:val="20"/>
          <w:szCs w:val="20"/>
        </w:rPr>
        <w:t>Responsibilities of the client</w:t>
      </w:r>
      <w:bookmarkEnd w:id="1"/>
    </w:p>
    <w:p w14:paraId="08736B6C" w14:textId="77777777" w:rsidR="00637F6B" w:rsidRPr="00B137E4" w:rsidRDefault="00637F6B" w:rsidP="00637F6B">
      <w:pPr>
        <w:pStyle w:val="BodyCopy"/>
        <w:spacing w:before="0" w:after="0"/>
        <w:rPr>
          <w:rFonts w:asciiTheme="majorHAnsi" w:hAnsiTheme="majorHAnsi"/>
          <w:color w:val="auto"/>
          <w:sz w:val="20"/>
          <w:szCs w:val="20"/>
        </w:rPr>
      </w:pPr>
      <w:bookmarkStart w:id="9" w:name="_Toc467845595"/>
      <w:r w:rsidRPr="00B137E4">
        <w:rPr>
          <w:rFonts w:asciiTheme="majorHAnsi" w:hAnsiTheme="majorHAnsi"/>
          <w:color w:val="auto"/>
          <w:sz w:val="20"/>
          <w:szCs w:val="20"/>
        </w:rPr>
        <w:t>The Client shall co-operate with Indigita and provide all necessary access to such information as may be required by Indigita in order to render the Services, including:</w:t>
      </w:r>
    </w:p>
    <w:p w14:paraId="4EECC72D" w14:textId="77777777" w:rsidR="00637F6B" w:rsidRPr="00B137E4" w:rsidRDefault="00637F6B" w:rsidP="00637F6B">
      <w:pPr>
        <w:pStyle w:val="BodyCopy"/>
        <w:spacing w:before="0" w:after="0"/>
        <w:rPr>
          <w:rFonts w:asciiTheme="majorHAnsi" w:hAnsiTheme="majorHAnsi"/>
          <w:color w:val="auto"/>
          <w:sz w:val="20"/>
          <w:szCs w:val="20"/>
        </w:rPr>
      </w:pPr>
    </w:p>
    <w:p w14:paraId="6CA1DD5C"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ensure that its network and systems comply with the relevant specifications provided by Indigita from time to time; and</w:t>
      </w:r>
    </w:p>
    <w:p w14:paraId="18B5FC26" w14:textId="77777777" w:rsidR="00637F6B" w:rsidRDefault="00637F6B" w:rsidP="00E121FF">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be solely responsible for procuring and maintaining its network connections and telecommunications links from its systems to Indigita’s data centre, and all problems, delays, delivery failures and all other loss or damage arising from or relating to the Client's network connections or telecommunications’ links or caused by the internet.</w:t>
      </w:r>
    </w:p>
    <w:p w14:paraId="1896FCAC" w14:textId="77777777" w:rsidR="00152AA8" w:rsidRPr="00E121FF" w:rsidRDefault="00152AA8" w:rsidP="00152AA8">
      <w:pPr>
        <w:pStyle w:val="Body"/>
        <w:spacing w:after="0"/>
        <w:ind w:left="720"/>
        <w:contextualSpacing/>
        <w:rPr>
          <w:rFonts w:asciiTheme="majorHAnsi" w:hAnsiTheme="majorHAnsi" w:cstheme="majorHAnsi"/>
        </w:rPr>
      </w:pPr>
    </w:p>
    <w:p w14:paraId="7368152B"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bookmarkStart w:id="10" w:name="_Toc467845596"/>
      <w:bookmarkEnd w:id="9"/>
      <w:r w:rsidRPr="00B137E4">
        <w:rPr>
          <w:rFonts w:asciiTheme="majorHAnsi" w:hAnsiTheme="majorHAnsi"/>
          <w:b/>
          <w:bCs/>
          <w:smallCaps/>
          <w:color w:val="auto"/>
          <w:sz w:val="20"/>
          <w:szCs w:val="20"/>
        </w:rPr>
        <w:t>Fees and payment terms</w:t>
      </w:r>
      <w:bookmarkEnd w:id="10"/>
    </w:p>
    <w:p w14:paraId="7B0105C8" w14:textId="76867B50"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 xml:space="preserve">The Client will pay to Indigita the fees as set out in </w:t>
      </w:r>
      <w:r w:rsidRPr="00B137E4">
        <w:rPr>
          <w:rFonts w:asciiTheme="majorHAnsi" w:hAnsiTheme="majorHAnsi"/>
          <w:color w:val="auto"/>
          <w:sz w:val="20"/>
          <w:szCs w:val="20"/>
        </w:rPr>
        <w:fldChar w:fldCharType="begin"/>
      </w:r>
      <w:r w:rsidRPr="00B137E4">
        <w:rPr>
          <w:rFonts w:asciiTheme="majorHAnsi" w:hAnsiTheme="majorHAnsi"/>
          <w:color w:val="auto"/>
          <w:sz w:val="20"/>
          <w:szCs w:val="20"/>
        </w:rPr>
        <w:instrText xml:space="preserve"> REF _Ref179048116 \r \h  \* MERGEFORMAT </w:instrText>
      </w:r>
      <w:r w:rsidRPr="00B137E4">
        <w:rPr>
          <w:rFonts w:asciiTheme="majorHAnsi" w:hAnsiTheme="majorHAnsi"/>
          <w:color w:val="auto"/>
          <w:sz w:val="20"/>
          <w:szCs w:val="20"/>
        </w:rPr>
      </w:r>
      <w:r w:rsidRPr="00B137E4">
        <w:rPr>
          <w:rFonts w:asciiTheme="majorHAnsi" w:hAnsiTheme="majorHAnsi"/>
          <w:color w:val="auto"/>
          <w:sz w:val="20"/>
          <w:szCs w:val="20"/>
        </w:rPr>
        <w:fldChar w:fldCharType="separate"/>
      </w:r>
      <w:r w:rsidR="00FD1482">
        <w:rPr>
          <w:rFonts w:asciiTheme="majorHAnsi" w:hAnsiTheme="majorHAnsi"/>
          <w:color w:val="auto"/>
          <w:sz w:val="20"/>
          <w:szCs w:val="20"/>
        </w:rPr>
        <w:t>Schedule 2</w:t>
      </w:r>
      <w:r w:rsidRPr="00B137E4">
        <w:rPr>
          <w:rFonts w:asciiTheme="majorHAnsi" w:hAnsiTheme="majorHAnsi"/>
          <w:color w:val="auto"/>
          <w:sz w:val="20"/>
          <w:szCs w:val="20"/>
        </w:rPr>
        <w:fldChar w:fldCharType="end"/>
      </w:r>
      <w:r w:rsidRPr="00B137E4">
        <w:rPr>
          <w:rFonts w:asciiTheme="majorHAnsi" w:hAnsiTheme="majorHAnsi"/>
          <w:color w:val="auto"/>
          <w:sz w:val="20"/>
          <w:szCs w:val="20"/>
        </w:rPr>
        <w:t>.</w:t>
      </w:r>
    </w:p>
    <w:p w14:paraId="7147D0E6"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Where any payment by the Client to Indigita remains overdue for a period of thirty (30) days, Indigita shall be entitled, without prejudice to any other rights and, without liability to the Client, to disable the access to the Services and the Products. Indigita may charge an interest rate of five (5)% p.a. on overdue amounts.</w:t>
      </w:r>
    </w:p>
    <w:p w14:paraId="6B260282" w14:textId="77777777" w:rsidR="00637F6B" w:rsidRPr="00B137E4" w:rsidRDefault="00637F6B" w:rsidP="00637F6B">
      <w:pPr>
        <w:pStyle w:val="BodyCopy"/>
        <w:spacing w:before="0" w:after="0"/>
        <w:rPr>
          <w:rFonts w:asciiTheme="majorHAnsi" w:hAnsiTheme="majorHAnsi"/>
          <w:color w:val="auto"/>
          <w:sz w:val="20"/>
          <w:szCs w:val="20"/>
        </w:rPr>
      </w:pPr>
    </w:p>
    <w:p w14:paraId="2C3B3847" w14:textId="77777777" w:rsidR="00637F6B" w:rsidRPr="00B137E4" w:rsidRDefault="00637F6B"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bookmarkStart w:id="11" w:name="_Toc467845599"/>
      <w:r w:rsidRPr="00B137E4">
        <w:rPr>
          <w:rFonts w:asciiTheme="majorHAnsi" w:hAnsiTheme="majorHAnsi"/>
          <w:b/>
          <w:bCs/>
          <w:smallCaps/>
          <w:color w:val="auto"/>
          <w:sz w:val="20"/>
          <w:szCs w:val="20"/>
        </w:rPr>
        <w:t>Term and termination</w:t>
      </w:r>
      <w:bookmarkEnd w:id="11"/>
    </w:p>
    <w:p w14:paraId="76EAC9CA"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The term and termination are set out in Schedule 2.</w:t>
      </w:r>
    </w:p>
    <w:p w14:paraId="284C4DF5"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This Agreement may be terminated by either Party without prejudice to any other rights and remedies by written notice to the other Party with immediate effect, if the other Party:</w:t>
      </w:r>
    </w:p>
    <w:p w14:paraId="12578859" w14:textId="77777777" w:rsidR="00637F6B" w:rsidRPr="00B137E4" w:rsidRDefault="00637F6B" w:rsidP="00637F6B">
      <w:pPr>
        <w:pStyle w:val="BodyCopy"/>
        <w:spacing w:before="0" w:after="0"/>
        <w:rPr>
          <w:rFonts w:asciiTheme="majorHAnsi" w:hAnsiTheme="majorHAnsi"/>
          <w:color w:val="auto"/>
          <w:sz w:val="20"/>
          <w:szCs w:val="20"/>
        </w:rPr>
      </w:pPr>
    </w:p>
    <w:p w14:paraId="431677BA"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has become insolvent or resolved to go into liquidation; and/or</w:t>
      </w:r>
    </w:p>
    <w:p w14:paraId="4FFBF9A7" w14:textId="77777777" w:rsidR="00637F6B" w:rsidRPr="00B137E4" w:rsidRDefault="00637F6B" w:rsidP="00637F6B">
      <w:pPr>
        <w:pStyle w:val="Body"/>
        <w:numPr>
          <w:ilvl w:val="0"/>
          <w:numId w:val="21"/>
        </w:numPr>
        <w:spacing w:after="0"/>
        <w:contextualSpacing/>
        <w:rPr>
          <w:rFonts w:asciiTheme="majorHAnsi" w:hAnsiTheme="majorHAnsi" w:cstheme="majorHAnsi"/>
        </w:rPr>
      </w:pPr>
      <w:bookmarkStart w:id="12" w:name="_DV_M420"/>
      <w:bookmarkStart w:id="13" w:name="_Ref362526458"/>
      <w:bookmarkEnd w:id="12"/>
      <w:r w:rsidRPr="00B137E4">
        <w:rPr>
          <w:rFonts w:asciiTheme="majorHAnsi" w:hAnsiTheme="majorHAnsi" w:cstheme="majorHAnsi"/>
        </w:rPr>
        <w:t>commits any material or persistent default of the Agreement, which is either incapable of remedy, or if capable of remedy, is not remedied to the reasonable satisfaction of the other Party within thirty (30) days of written notice requiring the default to</w:t>
      </w:r>
      <w:r w:rsidRPr="00B137E4">
        <w:rPr>
          <w:rFonts w:asciiTheme="majorHAnsi" w:hAnsiTheme="majorHAnsi" w:cstheme="minorBidi"/>
        </w:rPr>
        <w:t xml:space="preserve"> be remedied</w:t>
      </w:r>
      <w:r w:rsidRPr="00B137E4">
        <w:rPr>
          <w:rFonts w:asciiTheme="majorHAnsi" w:hAnsiTheme="majorHAnsi" w:cstheme="majorHAnsi"/>
        </w:rPr>
        <w:t>.</w:t>
      </w:r>
      <w:bookmarkEnd w:id="13"/>
    </w:p>
    <w:p w14:paraId="10A568C4" w14:textId="77777777" w:rsidR="00637F6B" w:rsidRPr="00B137E4" w:rsidRDefault="00637F6B" w:rsidP="00637F6B">
      <w:pPr>
        <w:pStyle w:val="Body"/>
        <w:spacing w:after="0"/>
        <w:ind w:left="720"/>
        <w:contextualSpacing/>
        <w:rPr>
          <w:rFonts w:asciiTheme="majorHAnsi" w:hAnsiTheme="majorHAnsi" w:cstheme="majorHAnsi"/>
        </w:rPr>
      </w:pPr>
    </w:p>
    <w:p w14:paraId="34B0ECAA"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Upon termination or expiration of the Agreement for any reason:</w:t>
      </w:r>
    </w:p>
    <w:p w14:paraId="0273F7D9" w14:textId="77777777" w:rsidR="00637F6B" w:rsidRPr="00B137E4" w:rsidRDefault="00637F6B" w:rsidP="00637F6B">
      <w:pPr>
        <w:pStyle w:val="BodyCopy"/>
        <w:spacing w:before="0" w:after="0"/>
        <w:rPr>
          <w:rFonts w:asciiTheme="majorHAnsi" w:hAnsiTheme="majorHAnsi"/>
          <w:color w:val="auto"/>
          <w:sz w:val="20"/>
          <w:szCs w:val="20"/>
        </w:rPr>
      </w:pPr>
    </w:p>
    <w:p w14:paraId="35F7FB40"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 xml:space="preserve">all rights to use the Services by Client will immediately cease; </w:t>
      </w:r>
    </w:p>
    <w:p w14:paraId="056EA1AB"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 xml:space="preserve">the Client shall return to Indigita or destroy all copies of the Documentation in its possession and/or the Confidential Information of Indigita; and </w:t>
      </w:r>
    </w:p>
    <w:p w14:paraId="003CD852" w14:textId="77777777" w:rsidR="00637F6B" w:rsidRPr="00B137E4" w:rsidRDefault="00637F6B" w:rsidP="00637F6B">
      <w:pPr>
        <w:pStyle w:val="Body"/>
        <w:numPr>
          <w:ilvl w:val="0"/>
          <w:numId w:val="21"/>
        </w:numPr>
        <w:spacing w:after="0"/>
        <w:contextualSpacing/>
        <w:rPr>
          <w:rFonts w:asciiTheme="majorHAnsi" w:hAnsiTheme="majorHAnsi" w:cstheme="minorBidi"/>
        </w:rPr>
      </w:pPr>
      <w:r w:rsidRPr="00B137E4">
        <w:rPr>
          <w:rFonts w:asciiTheme="majorHAnsi" w:hAnsiTheme="majorHAnsi" w:cstheme="majorHAnsi"/>
        </w:rPr>
        <w:t>all invoices due to Indigita by Client shall remain</w:t>
      </w:r>
      <w:r w:rsidRPr="00B137E4">
        <w:rPr>
          <w:rFonts w:asciiTheme="majorHAnsi" w:hAnsiTheme="majorHAnsi" w:cstheme="minorBidi"/>
        </w:rPr>
        <w:t xml:space="preserve"> due and payable.</w:t>
      </w:r>
    </w:p>
    <w:p w14:paraId="394361EF" w14:textId="77777777" w:rsidR="00637F6B" w:rsidRPr="00B137E4" w:rsidRDefault="00637F6B" w:rsidP="00637F6B">
      <w:pPr>
        <w:pStyle w:val="Body"/>
        <w:spacing w:after="0"/>
        <w:ind w:left="720"/>
        <w:contextualSpacing/>
        <w:rPr>
          <w:rFonts w:asciiTheme="majorHAnsi" w:hAnsiTheme="majorHAnsi" w:cstheme="minorBidi"/>
        </w:rPr>
      </w:pPr>
    </w:p>
    <w:p w14:paraId="6910E4BE" w14:textId="77777777" w:rsidR="00637F6B" w:rsidRPr="00B137E4" w:rsidRDefault="00791535"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smallCaps/>
          <w:color w:val="auto"/>
          <w:sz w:val="20"/>
          <w:szCs w:val="20"/>
        </w:rPr>
      </w:pPr>
      <w:bookmarkStart w:id="14" w:name="_Toc467845600"/>
      <w:bookmarkStart w:id="15" w:name="_Ref498419672"/>
      <w:r w:rsidRPr="00B137E4">
        <w:rPr>
          <w:rFonts w:asciiTheme="majorHAnsi" w:hAnsiTheme="majorHAnsi"/>
          <w:b/>
          <w:bCs/>
          <w:smallCaps/>
          <w:color w:val="auto"/>
          <w:sz w:val="20"/>
          <w:szCs w:val="20"/>
        </w:rPr>
        <w:t xml:space="preserve">  </w:t>
      </w:r>
      <w:r w:rsidR="00637F6B" w:rsidRPr="00B137E4">
        <w:rPr>
          <w:rFonts w:asciiTheme="majorHAnsi" w:hAnsiTheme="majorHAnsi"/>
          <w:b/>
          <w:bCs/>
          <w:smallCaps/>
          <w:color w:val="auto"/>
          <w:sz w:val="20"/>
          <w:szCs w:val="20"/>
        </w:rPr>
        <w:t>Confidentiality</w:t>
      </w:r>
      <w:bookmarkEnd w:id="14"/>
      <w:bookmarkEnd w:id="15"/>
    </w:p>
    <w:p w14:paraId="482429DC"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 xml:space="preserve">Each Party may be given access to Confidential Information from the other Party. </w:t>
      </w:r>
    </w:p>
    <w:p w14:paraId="2E66B8C9" w14:textId="77777777" w:rsidR="00637F6B" w:rsidRPr="00B137E4" w:rsidRDefault="00637F6B" w:rsidP="00637F6B">
      <w:pPr>
        <w:pStyle w:val="BodyCopy"/>
        <w:spacing w:before="0" w:after="0"/>
        <w:rPr>
          <w:rFonts w:asciiTheme="majorHAnsi" w:hAnsiTheme="majorHAnsi"/>
          <w:color w:val="auto"/>
          <w:sz w:val="20"/>
          <w:szCs w:val="20"/>
        </w:rPr>
      </w:pPr>
      <w:bookmarkStart w:id="16" w:name="_Ref511310984"/>
      <w:r w:rsidRPr="00B137E4">
        <w:rPr>
          <w:rFonts w:asciiTheme="majorHAnsi" w:hAnsiTheme="majorHAnsi"/>
          <w:color w:val="auto"/>
          <w:sz w:val="20"/>
          <w:szCs w:val="20"/>
        </w:rPr>
        <w:t>Each Party shall hold the other Party’s Confidential Information in confidence and not use the other Party's Confidential Information for any purpose other than the implementation of this Agreement.</w:t>
      </w:r>
      <w:bookmarkEnd w:id="16"/>
    </w:p>
    <w:p w14:paraId="35CBC505"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Each Party shall take all reasonable steps to ensure that the other Party's Confidential Information to which it has access is not disclosed or distributed by its employees or agents in violation of the terms of this Agreement.</w:t>
      </w:r>
    </w:p>
    <w:p w14:paraId="65522E06"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Neither Party shall be responsible for any loss, destruction, alteration or disclosure of Confidential Information caused by any third party.</w:t>
      </w:r>
    </w:p>
    <w:p w14:paraId="1CBC9AE3" w14:textId="77777777" w:rsidR="00637F6B" w:rsidRPr="00B137E4" w:rsidRDefault="00637F6B" w:rsidP="00637F6B">
      <w:pPr>
        <w:pStyle w:val="BodyCopy"/>
        <w:spacing w:before="0" w:after="0"/>
        <w:rPr>
          <w:rFonts w:asciiTheme="majorHAnsi" w:hAnsiTheme="majorHAnsi"/>
          <w:color w:val="auto"/>
          <w:sz w:val="20"/>
          <w:szCs w:val="20"/>
        </w:rPr>
      </w:pPr>
    </w:p>
    <w:p w14:paraId="0A8EAFDD" w14:textId="77777777" w:rsidR="00637F6B" w:rsidRPr="00B137E4" w:rsidRDefault="00791535"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bookmarkStart w:id="17" w:name="a391801"/>
      <w:bookmarkStart w:id="18" w:name="_Toc311117977"/>
      <w:r w:rsidRPr="00B137E4">
        <w:rPr>
          <w:rFonts w:asciiTheme="majorHAnsi" w:hAnsiTheme="majorHAnsi"/>
          <w:smallCaps/>
          <w:color w:val="auto"/>
          <w:sz w:val="20"/>
          <w:szCs w:val="20"/>
        </w:rPr>
        <w:t xml:space="preserve">  </w:t>
      </w:r>
      <w:r w:rsidR="00637F6B" w:rsidRPr="00B137E4">
        <w:rPr>
          <w:rFonts w:asciiTheme="majorHAnsi" w:hAnsiTheme="majorHAnsi"/>
          <w:b/>
          <w:bCs/>
          <w:smallCaps/>
          <w:color w:val="auto"/>
          <w:sz w:val="20"/>
          <w:szCs w:val="20"/>
        </w:rPr>
        <w:t>Client data</w:t>
      </w:r>
      <w:bookmarkEnd w:id="17"/>
      <w:bookmarkEnd w:id="18"/>
    </w:p>
    <w:p w14:paraId="1EFD6A02"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The Client owns all rights on the Client Data and has the sole responsibility for its legality, reliability, integrity, accuracy and quality.</w:t>
      </w:r>
    </w:p>
    <w:p w14:paraId="7AD89575"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 xml:space="preserve">The Client shall not input any nominative data on their end clients while using the Services and Products of Indigita. </w:t>
      </w:r>
    </w:p>
    <w:p w14:paraId="61EA9553" w14:textId="77777777" w:rsidR="00912BF4" w:rsidRDefault="00637F6B" w:rsidP="00637F6B">
      <w:pPr>
        <w:pStyle w:val="BodyCopy"/>
        <w:spacing w:before="0" w:after="0"/>
        <w:rPr>
          <w:rFonts w:asciiTheme="majorHAnsi" w:hAnsiTheme="majorHAnsi" w:cstheme="majorHAnsi"/>
          <w:color w:val="auto"/>
          <w:sz w:val="20"/>
          <w:szCs w:val="20"/>
        </w:rPr>
      </w:pPr>
      <w:r w:rsidRPr="00B137E4">
        <w:rPr>
          <w:rFonts w:asciiTheme="majorHAnsi" w:hAnsiTheme="majorHAnsi"/>
          <w:color w:val="auto"/>
          <w:sz w:val="20"/>
          <w:szCs w:val="20"/>
        </w:rPr>
        <w:t>In the event of any loss or damage to Client Data, Indigita will use reasonable commercial endeavours to restore the lost or damaged Client Data</w:t>
      </w:r>
      <w:r w:rsidRPr="00B137E4">
        <w:rPr>
          <w:rFonts w:asciiTheme="majorHAnsi" w:hAnsiTheme="majorHAnsi" w:cstheme="majorHAnsi"/>
          <w:color w:val="auto"/>
          <w:sz w:val="20"/>
          <w:szCs w:val="20"/>
        </w:rPr>
        <w:t xml:space="preserve"> from the latest back-up maintained by Indigita, if applicable. </w:t>
      </w:r>
    </w:p>
    <w:p w14:paraId="7F6F79AC" w14:textId="77777777" w:rsidR="00E121FF" w:rsidRPr="00B137E4" w:rsidRDefault="00E121FF" w:rsidP="00637F6B">
      <w:pPr>
        <w:pStyle w:val="BodyCopy"/>
        <w:spacing w:before="0" w:after="0"/>
        <w:rPr>
          <w:rFonts w:asciiTheme="majorHAnsi" w:hAnsiTheme="majorHAnsi" w:cstheme="majorHAnsi"/>
          <w:color w:val="auto"/>
          <w:sz w:val="20"/>
          <w:szCs w:val="20"/>
        </w:rPr>
      </w:pPr>
    </w:p>
    <w:p w14:paraId="729BCA98" w14:textId="77777777" w:rsidR="00637F6B" w:rsidRPr="00B137E4" w:rsidRDefault="00791535"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r w:rsidRPr="00B137E4">
        <w:rPr>
          <w:rFonts w:asciiTheme="majorHAnsi" w:hAnsiTheme="majorHAnsi"/>
          <w:b/>
          <w:bCs/>
          <w:smallCaps/>
          <w:color w:val="auto"/>
          <w:sz w:val="20"/>
          <w:szCs w:val="20"/>
        </w:rPr>
        <w:t xml:space="preserve">  </w:t>
      </w:r>
      <w:r w:rsidR="00637F6B" w:rsidRPr="00B137E4">
        <w:rPr>
          <w:rFonts w:asciiTheme="majorHAnsi" w:hAnsiTheme="majorHAnsi"/>
          <w:b/>
          <w:bCs/>
          <w:smallCaps/>
          <w:color w:val="auto"/>
          <w:sz w:val="20"/>
          <w:szCs w:val="20"/>
        </w:rPr>
        <w:t>Data Protection</w:t>
      </w:r>
    </w:p>
    <w:p w14:paraId="5DB82706"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Indigita shall:</w:t>
      </w:r>
    </w:p>
    <w:p w14:paraId="7CBDEA1E"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comply with applicable data protection laws and regulations of the countries of establishment of the Parties (e.g. Regulation (EU) 2016/679 of the European Parliament and of the Council of 27 April 2016, “GDRP”);</w:t>
      </w:r>
    </w:p>
    <w:p w14:paraId="1CCB720B"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bring into effect and maintain throughout the term all reasonable technical and organizational measures to protect against unauthorized or unlawful access to and processing of personal data and destruction or damage to personal data;</w:t>
      </w:r>
    </w:p>
    <w:p w14:paraId="43E2CE43"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only undertake processing of personal data to the extent reasonably required in order to comply with its obligations;</w:t>
      </w:r>
    </w:p>
    <w:p w14:paraId="6F0FB801" w14:textId="77777777" w:rsidR="00637F6B" w:rsidRPr="00B137E4" w:rsidRDefault="00637F6B" w:rsidP="00637F6B">
      <w:pPr>
        <w:pStyle w:val="Body"/>
        <w:numPr>
          <w:ilvl w:val="0"/>
          <w:numId w:val="21"/>
        </w:numPr>
        <w:spacing w:after="0"/>
        <w:contextualSpacing/>
        <w:rPr>
          <w:rFonts w:asciiTheme="majorHAnsi" w:hAnsiTheme="majorHAnsi" w:cstheme="minorBidi"/>
        </w:rPr>
      </w:pPr>
      <w:r w:rsidRPr="00B137E4">
        <w:rPr>
          <w:rFonts w:asciiTheme="majorHAnsi" w:hAnsiTheme="majorHAnsi" w:cstheme="majorHAnsi"/>
        </w:rPr>
        <w:lastRenderedPageBreak/>
        <w:t>within thirty (30) days of the termination or expiration of this Agreement, Indigita shall, upon Client’s request, delete or return to the Client all personal data</w:t>
      </w:r>
      <w:r w:rsidRPr="00B137E4">
        <w:rPr>
          <w:rFonts w:asciiTheme="majorHAnsi" w:hAnsiTheme="majorHAnsi" w:cstheme="minorBidi"/>
        </w:rPr>
        <w:t>.</w:t>
      </w:r>
    </w:p>
    <w:p w14:paraId="4912EC22" w14:textId="77777777" w:rsidR="00637F6B" w:rsidRPr="00B137E4" w:rsidRDefault="00637F6B" w:rsidP="00637F6B">
      <w:pPr>
        <w:pStyle w:val="Body"/>
        <w:spacing w:after="0"/>
        <w:ind w:left="720"/>
        <w:contextualSpacing/>
        <w:rPr>
          <w:rFonts w:asciiTheme="majorHAnsi" w:hAnsiTheme="majorHAnsi" w:cstheme="minorBidi"/>
        </w:rPr>
      </w:pPr>
    </w:p>
    <w:p w14:paraId="75F9B23C"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Clause 12.1 shall remain applicable only if compliant with applicable Swiss law. Swiss law shall prevail in the event of conflicting regulations.</w:t>
      </w:r>
    </w:p>
    <w:p w14:paraId="0737987E" w14:textId="77777777" w:rsidR="00637F6B" w:rsidRPr="00B137E4" w:rsidRDefault="00637F6B" w:rsidP="00637F6B">
      <w:pPr>
        <w:pStyle w:val="BodyCopy"/>
        <w:spacing w:before="0" w:after="0"/>
        <w:rPr>
          <w:rFonts w:asciiTheme="majorHAnsi" w:hAnsiTheme="majorHAnsi"/>
          <w:color w:val="auto"/>
          <w:sz w:val="20"/>
          <w:szCs w:val="20"/>
        </w:rPr>
      </w:pPr>
    </w:p>
    <w:p w14:paraId="7AE1D470"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Indigita will promptly notify the Client of:</w:t>
      </w:r>
    </w:p>
    <w:p w14:paraId="449FD582" w14:textId="77777777" w:rsidR="00637F6B" w:rsidRPr="00B137E4" w:rsidRDefault="00637F6B" w:rsidP="00637F6B">
      <w:pPr>
        <w:pStyle w:val="BodyCopy"/>
        <w:spacing w:before="0" w:after="0"/>
        <w:rPr>
          <w:rFonts w:asciiTheme="majorHAnsi" w:hAnsiTheme="majorHAnsi"/>
          <w:color w:val="auto"/>
          <w:sz w:val="20"/>
          <w:szCs w:val="20"/>
        </w:rPr>
      </w:pPr>
    </w:p>
    <w:p w14:paraId="42CEA9C7"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any unauthorized or unlawful processing or any accidental loss, destruction, damage, alteration or disclosure of personal data as soon as it becomes aware, and</w:t>
      </w:r>
    </w:p>
    <w:p w14:paraId="0D54110F"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any act or omission (of itself or any third party) of which Indigita becomes aware that could have an adverse effect on information technology security at the premises of the Client.</w:t>
      </w:r>
    </w:p>
    <w:p w14:paraId="6D1F3726" w14:textId="77777777" w:rsidR="00637F6B" w:rsidRPr="00B137E4" w:rsidRDefault="00637F6B" w:rsidP="00637F6B">
      <w:pPr>
        <w:pStyle w:val="Body"/>
        <w:spacing w:after="0"/>
        <w:ind w:left="720"/>
        <w:contextualSpacing/>
        <w:rPr>
          <w:rFonts w:asciiTheme="majorHAnsi" w:hAnsiTheme="majorHAnsi" w:cstheme="majorHAnsi"/>
        </w:rPr>
      </w:pPr>
    </w:p>
    <w:p w14:paraId="6193B0AD"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The purposes of the transfer to, and processing by, Indigita are described in Schedule 4 to this Agreement. Schedule 4 also contains the catalogue of the personal data to be transferred and/or processed for the purpose of this Agreement.</w:t>
      </w:r>
    </w:p>
    <w:p w14:paraId="79EDD10F" w14:textId="77777777" w:rsidR="00637F6B" w:rsidRPr="00B137E4" w:rsidRDefault="00637F6B" w:rsidP="00637F6B">
      <w:pPr>
        <w:pStyle w:val="BodyCopy"/>
        <w:spacing w:before="0" w:after="0"/>
        <w:rPr>
          <w:rFonts w:asciiTheme="majorHAnsi" w:hAnsiTheme="majorHAnsi"/>
          <w:color w:val="auto"/>
          <w:sz w:val="20"/>
          <w:szCs w:val="20"/>
        </w:rPr>
      </w:pPr>
    </w:p>
    <w:p w14:paraId="337A2216"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 xml:space="preserve">Indigita may use subprocessors to provide the Services. The list of relevant subprocessors under the present Agreement is indicated in Schedule 4. Indigita has the right to change subprocessors at any time, as long as the rights of the Client are preserved. </w:t>
      </w:r>
    </w:p>
    <w:p w14:paraId="6F7A86B9" w14:textId="77777777" w:rsidR="00637F6B" w:rsidRPr="00B137E4" w:rsidRDefault="00637F6B" w:rsidP="00637F6B">
      <w:pPr>
        <w:pStyle w:val="BodyCopy"/>
        <w:spacing w:before="0" w:after="0"/>
        <w:rPr>
          <w:rFonts w:asciiTheme="majorHAnsi" w:hAnsiTheme="majorHAnsi"/>
          <w:color w:val="auto"/>
          <w:sz w:val="20"/>
          <w:szCs w:val="20"/>
        </w:rPr>
      </w:pPr>
    </w:p>
    <w:p w14:paraId="4A8F5427" w14:textId="77777777" w:rsidR="00637F6B" w:rsidRPr="00F37CBF" w:rsidRDefault="00611059"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inorHAnsi" w:hAnsiTheme="minorHAnsi"/>
          <w:b/>
          <w:bCs/>
          <w:smallCaps/>
          <w:color w:val="auto"/>
          <w:sz w:val="20"/>
          <w:szCs w:val="20"/>
        </w:rPr>
      </w:pPr>
      <w:bookmarkStart w:id="19" w:name="_Toc467845601"/>
      <w:r w:rsidRPr="00F37CBF">
        <w:rPr>
          <w:rFonts w:asciiTheme="minorHAnsi" w:hAnsiTheme="minorHAnsi"/>
          <w:b/>
          <w:bCs/>
          <w:smallCaps/>
          <w:color w:val="auto"/>
          <w:sz w:val="20"/>
          <w:szCs w:val="20"/>
        </w:rPr>
        <w:t xml:space="preserve">  </w:t>
      </w:r>
      <w:r w:rsidR="00637F6B" w:rsidRPr="00F37CBF">
        <w:rPr>
          <w:rFonts w:asciiTheme="minorHAnsi" w:hAnsiTheme="minorHAnsi"/>
          <w:b/>
          <w:bCs/>
          <w:smallCaps/>
          <w:color w:val="auto"/>
          <w:sz w:val="20"/>
          <w:szCs w:val="20"/>
        </w:rPr>
        <w:t>Force majeure</w:t>
      </w:r>
      <w:bookmarkEnd w:id="19"/>
    </w:p>
    <w:p w14:paraId="779C3A33"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Neither Party will be in breach of this Agreement or in any way liable to the other for any failure or delay caused by any event or circumstances beyond its reasonable control, including but not limited to war, terrorism, natural disasters, fire, strike, provided that the other Party shall be entitled to terminate this Agreement by notice in writing if the default continues for more than 90 days.</w:t>
      </w:r>
    </w:p>
    <w:p w14:paraId="3F71B528" w14:textId="77777777" w:rsidR="00637F6B" w:rsidRPr="00B137E4" w:rsidRDefault="00637F6B" w:rsidP="00637F6B">
      <w:pPr>
        <w:pStyle w:val="BodyCopy"/>
        <w:spacing w:before="0" w:after="0"/>
        <w:rPr>
          <w:rFonts w:asciiTheme="majorHAnsi" w:hAnsiTheme="majorHAnsi"/>
          <w:color w:val="auto"/>
          <w:sz w:val="20"/>
          <w:szCs w:val="20"/>
        </w:rPr>
      </w:pPr>
    </w:p>
    <w:p w14:paraId="083F987A" w14:textId="77777777" w:rsidR="00637F6B" w:rsidRPr="00B137E4" w:rsidRDefault="00611059"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bookmarkStart w:id="20" w:name="_Toc467845602"/>
      <w:r w:rsidRPr="00B137E4">
        <w:rPr>
          <w:rFonts w:asciiTheme="majorHAnsi" w:hAnsiTheme="majorHAnsi"/>
          <w:b/>
          <w:bCs/>
          <w:smallCaps/>
          <w:color w:val="auto"/>
          <w:sz w:val="20"/>
          <w:szCs w:val="20"/>
        </w:rPr>
        <w:t xml:space="preserve">  </w:t>
      </w:r>
      <w:r w:rsidR="00637F6B" w:rsidRPr="00B137E4">
        <w:rPr>
          <w:rFonts w:asciiTheme="majorHAnsi" w:hAnsiTheme="majorHAnsi"/>
          <w:b/>
          <w:bCs/>
          <w:smallCaps/>
          <w:color w:val="auto"/>
          <w:sz w:val="20"/>
          <w:szCs w:val="20"/>
        </w:rPr>
        <w:t>Notices</w:t>
      </w:r>
      <w:bookmarkEnd w:id="20"/>
    </w:p>
    <w:p w14:paraId="0AC924BD"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All notices to be given pursuant to this Agreement shall be in writing, by registered mail at the address</w:t>
      </w:r>
      <w:r w:rsidR="00152AA8">
        <w:rPr>
          <w:rFonts w:asciiTheme="majorHAnsi" w:hAnsiTheme="majorHAnsi"/>
          <w:color w:val="auto"/>
          <w:sz w:val="20"/>
          <w:szCs w:val="20"/>
        </w:rPr>
        <w:t xml:space="preserve"> </w:t>
      </w:r>
      <w:r w:rsidRPr="00B137E4">
        <w:rPr>
          <w:rFonts w:asciiTheme="majorHAnsi" w:hAnsiTheme="majorHAnsi"/>
          <w:color w:val="auto"/>
          <w:sz w:val="20"/>
          <w:szCs w:val="20"/>
        </w:rPr>
        <w:t>specified below:</w:t>
      </w:r>
    </w:p>
    <w:p w14:paraId="619324C6" w14:textId="77777777" w:rsidR="00637F6B" w:rsidRPr="00B137E4" w:rsidRDefault="00637F6B" w:rsidP="00637F6B">
      <w:pPr>
        <w:pStyle w:val="Body"/>
        <w:spacing w:after="0"/>
        <w:rPr>
          <w:rFonts w:asciiTheme="majorHAnsi" w:hAnsiTheme="majorHAnsi" w:cstheme="majorHAnsi"/>
        </w:rPr>
      </w:pPr>
    </w:p>
    <w:p w14:paraId="64F6B005" w14:textId="77777777" w:rsidR="00637F6B" w:rsidRPr="00B137E4" w:rsidRDefault="00637F6B" w:rsidP="00637F6B">
      <w:pPr>
        <w:pStyle w:val="Body"/>
        <w:numPr>
          <w:ilvl w:val="0"/>
          <w:numId w:val="23"/>
        </w:numPr>
        <w:spacing w:after="0"/>
        <w:rPr>
          <w:rFonts w:asciiTheme="majorHAnsi" w:hAnsiTheme="majorHAnsi" w:cstheme="majorHAnsi"/>
          <w:lang w:val="fr-CH"/>
        </w:rPr>
      </w:pPr>
      <w:r w:rsidRPr="00B137E4">
        <w:rPr>
          <w:rFonts w:asciiTheme="majorHAnsi" w:hAnsiTheme="majorHAnsi" w:cstheme="majorHAnsi"/>
          <w:b/>
          <w:lang w:val="fr-CH"/>
        </w:rPr>
        <w:t>Indigita:</w:t>
      </w:r>
      <w:r w:rsidRPr="00B137E4">
        <w:rPr>
          <w:rFonts w:asciiTheme="majorHAnsi" w:hAnsiTheme="majorHAnsi" w:cstheme="majorHAnsi"/>
          <w:lang w:val="fr-CH"/>
        </w:rPr>
        <w:t xml:space="preserve"> Indigita SA, Attn: CEO, </w:t>
      </w:r>
      <w:r w:rsidRPr="00B137E4">
        <w:rPr>
          <w:rFonts w:asciiTheme="majorHAnsi" w:hAnsiTheme="majorHAnsi" w:cstheme="majorHAnsi"/>
        </w:rPr>
        <w:t>Rue de Vermont 62  CH-1202 Geneva, Switzerland</w:t>
      </w:r>
    </w:p>
    <w:p w14:paraId="66CBA5D4" w14:textId="77777777" w:rsidR="00637F6B" w:rsidRDefault="00637F6B" w:rsidP="00637F6B">
      <w:pPr>
        <w:pStyle w:val="Body"/>
        <w:spacing w:after="0"/>
        <w:rPr>
          <w:rFonts w:asciiTheme="majorHAnsi" w:hAnsiTheme="majorHAnsi" w:cstheme="majorHAnsi"/>
          <w:lang w:val="en-US"/>
        </w:rPr>
      </w:pPr>
    </w:p>
    <w:p w14:paraId="2DA59314" w14:textId="77777777" w:rsidR="00152AA8" w:rsidRPr="00B137E4" w:rsidRDefault="00152AA8" w:rsidP="00637F6B">
      <w:pPr>
        <w:pStyle w:val="Body"/>
        <w:spacing w:after="0"/>
        <w:rPr>
          <w:rFonts w:asciiTheme="majorHAnsi" w:hAnsiTheme="majorHAnsi" w:cstheme="majorHAnsi"/>
          <w:lang w:val="en-US"/>
        </w:rPr>
      </w:pPr>
    </w:p>
    <w:p w14:paraId="440830AB" w14:textId="77777777" w:rsidR="00637F6B" w:rsidRPr="00B137E4" w:rsidRDefault="00611059" w:rsidP="00637F6B">
      <w:pPr>
        <w:pStyle w:val="Heading1"/>
        <w:keepNext/>
        <w:numPr>
          <w:ilvl w:val="0"/>
          <w:numId w:val="17"/>
        </w:numPr>
        <w:tabs>
          <w:tab w:val="left" w:pos="567"/>
        </w:tabs>
        <w:autoSpaceDE/>
        <w:autoSpaceDN/>
        <w:adjustRightInd/>
        <w:spacing w:before="0" w:after="120" w:line="240" w:lineRule="auto"/>
        <w:ind w:left="357" w:hanging="357"/>
        <w:jc w:val="both"/>
        <w:textAlignment w:val="auto"/>
        <w:rPr>
          <w:rFonts w:asciiTheme="majorHAnsi" w:hAnsiTheme="majorHAnsi"/>
          <w:b/>
          <w:bCs/>
          <w:smallCaps/>
          <w:color w:val="auto"/>
          <w:sz w:val="20"/>
          <w:szCs w:val="20"/>
        </w:rPr>
      </w:pPr>
      <w:bookmarkStart w:id="21" w:name="_Toc467845603"/>
      <w:r w:rsidRPr="00B137E4">
        <w:rPr>
          <w:rFonts w:asciiTheme="majorHAnsi" w:hAnsiTheme="majorHAnsi"/>
          <w:smallCaps/>
          <w:color w:val="auto"/>
          <w:sz w:val="20"/>
          <w:szCs w:val="20"/>
        </w:rPr>
        <w:t xml:space="preserve">  </w:t>
      </w:r>
      <w:r w:rsidR="00637F6B" w:rsidRPr="00B137E4">
        <w:rPr>
          <w:rFonts w:asciiTheme="majorHAnsi" w:hAnsiTheme="majorHAnsi"/>
          <w:b/>
          <w:bCs/>
          <w:smallCaps/>
          <w:color w:val="auto"/>
          <w:sz w:val="20"/>
          <w:szCs w:val="20"/>
        </w:rPr>
        <w:t>General</w:t>
      </w:r>
      <w:bookmarkEnd w:id="21"/>
    </w:p>
    <w:p w14:paraId="093FF820" w14:textId="77777777" w:rsidR="00637F6B" w:rsidRPr="00B137E4" w:rsidRDefault="00637F6B" w:rsidP="00637F6B">
      <w:pPr>
        <w:pStyle w:val="BodyCopy"/>
        <w:spacing w:before="0" w:after="0"/>
        <w:rPr>
          <w:rFonts w:asciiTheme="majorHAnsi" w:hAnsiTheme="majorHAnsi"/>
          <w:color w:val="auto"/>
          <w:sz w:val="20"/>
          <w:szCs w:val="20"/>
        </w:rPr>
      </w:pPr>
      <w:r w:rsidRPr="00B137E4">
        <w:rPr>
          <w:rFonts w:asciiTheme="majorHAnsi" w:hAnsiTheme="majorHAnsi"/>
          <w:color w:val="auto"/>
          <w:sz w:val="20"/>
          <w:szCs w:val="20"/>
        </w:rPr>
        <w:t>Neither this Agreement nor any rights or obligations hereunder may be assigned by the Client without Indigita’s prior written consent.</w:t>
      </w:r>
    </w:p>
    <w:p w14:paraId="761E9B98" w14:textId="77777777" w:rsidR="00637F6B" w:rsidRPr="00B137E4" w:rsidRDefault="00637F6B" w:rsidP="00637F6B">
      <w:pPr>
        <w:pStyle w:val="BodyCopy"/>
        <w:spacing w:before="0" w:after="0"/>
        <w:rPr>
          <w:rFonts w:asciiTheme="majorHAnsi" w:hAnsiTheme="majorHAnsi"/>
          <w:color w:val="auto"/>
          <w:sz w:val="20"/>
          <w:szCs w:val="20"/>
        </w:rPr>
      </w:pPr>
    </w:p>
    <w:p w14:paraId="0F440A5C" w14:textId="77777777" w:rsidR="00637F6B" w:rsidRPr="00B137E4" w:rsidRDefault="00637F6B" w:rsidP="00637F6B">
      <w:pPr>
        <w:pStyle w:val="BodyCopy"/>
        <w:spacing w:before="0" w:after="0"/>
        <w:rPr>
          <w:rFonts w:asciiTheme="majorHAnsi" w:hAnsiTheme="majorHAnsi" w:cstheme="majorHAnsi"/>
          <w:color w:val="auto"/>
          <w:sz w:val="20"/>
          <w:szCs w:val="20"/>
        </w:rPr>
      </w:pPr>
      <w:r w:rsidRPr="00B137E4">
        <w:rPr>
          <w:rFonts w:asciiTheme="majorHAnsi" w:hAnsiTheme="majorHAnsi" w:cstheme="majorHAnsi"/>
          <w:color w:val="auto"/>
          <w:sz w:val="20"/>
          <w:szCs w:val="20"/>
        </w:rPr>
        <w:t>This Agreement and its Schedules constitute the entire agreement and understanding of the Parties, superseding all prior or contemporaneous agreements, and understandings, and may be amended only in writing signed by both Parties.</w:t>
      </w:r>
    </w:p>
    <w:p w14:paraId="404E33E1" w14:textId="4297E70F" w:rsidR="00637F6B" w:rsidRPr="00B137E4" w:rsidRDefault="00637F6B" w:rsidP="00637F6B">
      <w:pPr>
        <w:pStyle w:val="BodyCopy"/>
        <w:spacing w:before="0" w:after="0"/>
        <w:rPr>
          <w:rFonts w:asciiTheme="majorHAnsi" w:hAnsiTheme="majorHAnsi" w:cstheme="majorHAnsi"/>
          <w:color w:val="auto"/>
          <w:sz w:val="20"/>
          <w:szCs w:val="20"/>
        </w:rPr>
      </w:pPr>
      <w:r w:rsidRPr="00B137E4">
        <w:rPr>
          <w:rFonts w:asciiTheme="majorHAnsi" w:hAnsiTheme="majorHAnsi" w:cstheme="majorHAnsi"/>
          <w:color w:val="auto"/>
          <w:sz w:val="20"/>
          <w:szCs w:val="20"/>
        </w:rPr>
        <w:t xml:space="preserve">The clause </w:t>
      </w:r>
      <w:r w:rsidRPr="00B137E4">
        <w:rPr>
          <w:rFonts w:asciiTheme="majorHAnsi" w:hAnsiTheme="majorHAnsi" w:cstheme="majorHAnsi"/>
          <w:color w:val="auto"/>
          <w:sz w:val="20"/>
          <w:szCs w:val="20"/>
        </w:rPr>
        <w:fldChar w:fldCharType="begin"/>
      </w:r>
      <w:r w:rsidRPr="00B137E4">
        <w:rPr>
          <w:rFonts w:asciiTheme="majorHAnsi" w:hAnsiTheme="majorHAnsi" w:cstheme="majorHAnsi"/>
          <w:color w:val="auto"/>
          <w:sz w:val="20"/>
          <w:szCs w:val="20"/>
        </w:rPr>
        <w:instrText xml:space="preserve"> REF _Ref498419672 \r \h  \* MERGEFORMAT </w:instrText>
      </w:r>
      <w:r w:rsidRPr="00B137E4">
        <w:rPr>
          <w:rFonts w:asciiTheme="majorHAnsi" w:hAnsiTheme="majorHAnsi" w:cstheme="majorHAnsi"/>
          <w:color w:val="auto"/>
          <w:sz w:val="20"/>
          <w:szCs w:val="20"/>
        </w:rPr>
      </w:r>
      <w:r w:rsidRPr="00B137E4">
        <w:rPr>
          <w:rFonts w:asciiTheme="majorHAnsi" w:hAnsiTheme="majorHAnsi" w:cstheme="majorHAnsi"/>
          <w:color w:val="auto"/>
          <w:sz w:val="20"/>
          <w:szCs w:val="20"/>
        </w:rPr>
        <w:fldChar w:fldCharType="separate"/>
      </w:r>
      <w:r w:rsidR="00FD1482">
        <w:rPr>
          <w:rFonts w:asciiTheme="majorHAnsi" w:hAnsiTheme="majorHAnsi" w:cstheme="majorHAnsi"/>
          <w:color w:val="auto"/>
          <w:sz w:val="20"/>
          <w:szCs w:val="20"/>
        </w:rPr>
        <w:t>10)</w:t>
      </w:r>
      <w:r w:rsidRPr="00B137E4">
        <w:rPr>
          <w:rFonts w:asciiTheme="majorHAnsi" w:hAnsiTheme="majorHAnsi" w:cstheme="majorHAnsi"/>
          <w:color w:val="auto"/>
          <w:sz w:val="20"/>
          <w:szCs w:val="20"/>
        </w:rPr>
        <w:fldChar w:fldCharType="end"/>
      </w:r>
      <w:r w:rsidRPr="00B137E4">
        <w:rPr>
          <w:rFonts w:asciiTheme="majorHAnsi" w:hAnsiTheme="majorHAnsi" w:cstheme="majorHAnsi"/>
          <w:color w:val="auto"/>
          <w:sz w:val="20"/>
          <w:szCs w:val="20"/>
        </w:rPr>
        <w:t xml:space="preserve"> shall survive termination of this Agreement.</w:t>
      </w:r>
    </w:p>
    <w:p w14:paraId="13290B05" w14:textId="77777777" w:rsidR="00637F6B" w:rsidRPr="00B137E4" w:rsidRDefault="00637F6B" w:rsidP="00637F6B">
      <w:pPr>
        <w:pStyle w:val="BodyCopy"/>
        <w:spacing w:before="0" w:after="0"/>
        <w:rPr>
          <w:rFonts w:asciiTheme="majorHAnsi" w:hAnsiTheme="majorHAnsi" w:cstheme="majorHAnsi"/>
          <w:color w:val="auto"/>
          <w:sz w:val="20"/>
          <w:szCs w:val="20"/>
        </w:rPr>
      </w:pPr>
      <w:r w:rsidRPr="00B137E4">
        <w:rPr>
          <w:rFonts w:asciiTheme="majorHAnsi" w:hAnsiTheme="majorHAnsi" w:cstheme="majorHAnsi"/>
          <w:color w:val="auto"/>
          <w:sz w:val="20"/>
          <w:szCs w:val="20"/>
        </w:rPr>
        <w:t>If any provision of this Agreement is void, unenforceable or unlawful for any reason, the validity of the remainder of the Agreement will not be affected and the Parties will promptly enter into negotiations in good faith to find a replacement for the provision which is of similar economic effect to both parties.</w:t>
      </w:r>
    </w:p>
    <w:p w14:paraId="28986ED9" w14:textId="77777777" w:rsidR="00637F6B" w:rsidRPr="00B137E4" w:rsidRDefault="00637F6B" w:rsidP="00637F6B">
      <w:pPr>
        <w:pStyle w:val="BodyCopy"/>
        <w:spacing w:before="0" w:after="0"/>
        <w:rPr>
          <w:rFonts w:asciiTheme="majorHAnsi" w:hAnsiTheme="majorHAnsi" w:cstheme="majorHAnsi"/>
          <w:color w:val="auto"/>
          <w:sz w:val="20"/>
          <w:szCs w:val="20"/>
        </w:rPr>
      </w:pPr>
      <w:bookmarkStart w:id="22" w:name="_Ref511310420"/>
      <w:r w:rsidRPr="00B137E4">
        <w:rPr>
          <w:rFonts w:asciiTheme="majorHAnsi" w:hAnsiTheme="majorHAnsi" w:cstheme="majorHAnsi"/>
          <w:color w:val="auto"/>
          <w:sz w:val="20"/>
          <w:szCs w:val="20"/>
        </w:rPr>
        <w:t>If any dispute arises between Client and Indigita with respect to any matters in relation with this Agreement, the following will be respected:</w:t>
      </w:r>
      <w:bookmarkEnd w:id="22"/>
    </w:p>
    <w:p w14:paraId="7AE13EDD" w14:textId="77777777" w:rsidR="00637F6B" w:rsidRPr="00B137E4" w:rsidRDefault="00637F6B" w:rsidP="00637F6B">
      <w:pPr>
        <w:pStyle w:val="BodyCopy"/>
        <w:spacing w:before="0" w:after="0"/>
        <w:rPr>
          <w:rFonts w:asciiTheme="majorHAnsi" w:hAnsiTheme="majorHAnsi" w:cstheme="majorHAnsi"/>
          <w:color w:val="auto"/>
          <w:sz w:val="20"/>
          <w:szCs w:val="20"/>
        </w:rPr>
      </w:pPr>
    </w:p>
    <w:p w14:paraId="2E35A1CB" w14:textId="77777777" w:rsidR="00637F6B" w:rsidRPr="00B137E4" w:rsidRDefault="00637F6B" w:rsidP="00637F6B">
      <w:pPr>
        <w:pStyle w:val="Body"/>
        <w:numPr>
          <w:ilvl w:val="0"/>
          <w:numId w:val="21"/>
        </w:numPr>
        <w:spacing w:after="0"/>
        <w:contextualSpacing/>
        <w:rPr>
          <w:rFonts w:asciiTheme="majorHAnsi" w:hAnsiTheme="majorHAnsi" w:cstheme="majorHAnsi"/>
        </w:rPr>
      </w:pPr>
      <w:bookmarkStart w:id="23" w:name="_Ref426277976"/>
      <w:r w:rsidRPr="00B137E4">
        <w:rPr>
          <w:rFonts w:asciiTheme="majorHAnsi" w:hAnsiTheme="majorHAnsi" w:cstheme="majorHAnsi"/>
        </w:rPr>
        <w:t>the aggrieved Party may notify the other Party, setting forth in detail the nature of its dispute, and requesting a meeting to solve the dispute;</w:t>
      </w:r>
      <w:bookmarkEnd w:id="23"/>
      <w:r w:rsidRPr="00B137E4">
        <w:rPr>
          <w:rFonts w:asciiTheme="majorHAnsi" w:hAnsiTheme="majorHAnsi" w:cstheme="majorHAnsi"/>
        </w:rPr>
        <w:t xml:space="preserve"> </w:t>
      </w:r>
    </w:p>
    <w:p w14:paraId="5A8CA5D0" w14:textId="77777777" w:rsidR="00637F6B" w:rsidRPr="00B137E4" w:rsidRDefault="00637F6B" w:rsidP="00637F6B">
      <w:pPr>
        <w:pStyle w:val="Body"/>
        <w:numPr>
          <w:ilvl w:val="0"/>
          <w:numId w:val="21"/>
        </w:numPr>
        <w:spacing w:after="0"/>
        <w:contextualSpacing/>
        <w:rPr>
          <w:rFonts w:asciiTheme="majorHAnsi" w:hAnsiTheme="majorHAnsi" w:cstheme="majorHAnsi"/>
        </w:rPr>
      </w:pPr>
      <w:r w:rsidRPr="00B137E4">
        <w:rPr>
          <w:rFonts w:asciiTheme="majorHAnsi" w:hAnsiTheme="majorHAnsi" w:cstheme="majorHAnsi"/>
        </w:rPr>
        <w:t>if such dispute is not resolved amicably, then the Parties shall be entitled to commence legal proceedings.</w:t>
      </w:r>
    </w:p>
    <w:p w14:paraId="60C1F7D3" w14:textId="77777777" w:rsidR="00637F6B" w:rsidRPr="00B137E4" w:rsidRDefault="00637F6B" w:rsidP="00637F6B">
      <w:pPr>
        <w:pStyle w:val="Body"/>
        <w:spacing w:after="0"/>
        <w:ind w:left="720"/>
        <w:contextualSpacing/>
        <w:rPr>
          <w:rFonts w:asciiTheme="majorHAnsi" w:hAnsiTheme="majorHAnsi" w:cstheme="majorHAnsi"/>
        </w:rPr>
      </w:pPr>
    </w:p>
    <w:p w14:paraId="0C4D3CA3" w14:textId="77777777" w:rsidR="00637F6B" w:rsidRPr="00B137E4" w:rsidRDefault="00637F6B" w:rsidP="00637F6B">
      <w:pPr>
        <w:pStyle w:val="BodyCopy"/>
        <w:spacing w:before="0" w:after="0"/>
        <w:rPr>
          <w:rFonts w:asciiTheme="majorHAnsi" w:hAnsiTheme="majorHAnsi" w:cstheme="majorHAnsi"/>
          <w:color w:val="auto"/>
          <w:sz w:val="20"/>
          <w:szCs w:val="20"/>
        </w:rPr>
      </w:pPr>
      <w:bookmarkStart w:id="24" w:name="_Ref511310439"/>
      <w:r w:rsidRPr="00B137E4">
        <w:rPr>
          <w:rFonts w:asciiTheme="majorHAnsi" w:hAnsiTheme="majorHAnsi" w:cstheme="majorHAnsi"/>
          <w:color w:val="auto"/>
          <w:sz w:val="20"/>
          <w:szCs w:val="20"/>
        </w:rPr>
        <w:t>This Agreement will be governed by in accordance with Swiss law. Any disputes, or questions between the Parties with respect to any matter arising out of or relating to this Agreement, which has not been solved by the informal resolution of disputes shall be finally and exclusively settled under the jurisdiction of the ordinary courts of Geneva, Switzerland.</w:t>
      </w:r>
      <w:bookmarkEnd w:id="24"/>
    </w:p>
    <w:p w14:paraId="0A1BEAAC" w14:textId="77777777" w:rsidR="00A43726" w:rsidRPr="00B137E4" w:rsidRDefault="00A43726" w:rsidP="00637F6B">
      <w:pPr>
        <w:spacing w:before="0"/>
        <w:jc w:val="both"/>
        <w:rPr>
          <w:rFonts w:asciiTheme="majorHAnsi" w:hAnsiTheme="majorHAnsi" w:cstheme="majorHAnsi"/>
          <w:color w:val="auto"/>
          <w:szCs w:val="20"/>
        </w:rPr>
      </w:pPr>
    </w:p>
    <w:p w14:paraId="6C067776" w14:textId="77777777" w:rsidR="00A43726" w:rsidRPr="00B137E4" w:rsidRDefault="00A43726" w:rsidP="00637F6B">
      <w:pPr>
        <w:spacing w:before="0"/>
        <w:jc w:val="both"/>
        <w:rPr>
          <w:rFonts w:asciiTheme="majorHAnsi" w:hAnsiTheme="majorHAnsi" w:cstheme="majorHAnsi"/>
          <w:color w:val="auto"/>
          <w:szCs w:val="20"/>
        </w:rPr>
      </w:pPr>
    </w:p>
    <w:p w14:paraId="4F21E5CC" w14:textId="77777777" w:rsidR="00A43726" w:rsidRPr="00B137E4" w:rsidRDefault="00A43726" w:rsidP="00637F6B">
      <w:pPr>
        <w:spacing w:before="0"/>
        <w:jc w:val="both"/>
        <w:rPr>
          <w:rFonts w:asciiTheme="majorHAnsi" w:hAnsiTheme="majorHAnsi" w:cstheme="majorHAnsi"/>
          <w:color w:val="auto"/>
          <w:szCs w:val="20"/>
        </w:rPr>
        <w:sectPr w:rsidR="00A43726" w:rsidRPr="00B137E4" w:rsidSect="00B0450C">
          <w:type w:val="continuous"/>
          <w:pgSz w:w="11907" w:h="16840" w:code="9"/>
          <w:pgMar w:top="1440" w:right="1080" w:bottom="1440" w:left="1080" w:header="850" w:footer="288" w:gutter="0"/>
          <w:cols w:space="720"/>
          <w:docGrid w:linePitch="272"/>
        </w:sectPr>
      </w:pPr>
    </w:p>
    <w:p w14:paraId="6279ADBB" w14:textId="77777777" w:rsidR="00637F6B" w:rsidRPr="00B137E4" w:rsidRDefault="00637F6B" w:rsidP="00637F6B">
      <w:pPr>
        <w:spacing w:before="0"/>
        <w:jc w:val="both"/>
        <w:rPr>
          <w:rFonts w:asciiTheme="majorHAnsi" w:hAnsiTheme="majorHAnsi" w:cstheme="majorHAnsi"/>
          <w:color w:val="aut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59"/>
        <w:gridCol w:w="3956"/>
      </w:tblGrid>
      <w:tr w:rsidR="00637F6B" w:rsidRPr="00B137E4" w14:paraId="102396B0" w14:textId="77777777" w:rsidTr="00F37CBF">
        <w:tc>
          <w:tcPr>
            <w:tcW w:w="4106" w:type="dxa"/>
            <w:tcBorders>
              <w:bottom w:val="single" w:sz="4" w:space="0" w:color="000000"/>
            </w:tcBorders>
          </w:tcPr>
          <w:p w14:paraId="710ACAFA" w14:textId="77777777" w:rsidR="00637F6B" w:rsidRPr="00B137E4" w:rsidRDefault="00637F6B" w:rsidP="00FF0D49">
            <w:pPr>
              <w:spacing w:before="0"/>
              <w:jc w:val="both"/>
              <w:rPr>
                <w:rFonts w:asciiTheme="majorHAnsi" w:hAnsiTheme="majorHAnsi" w:cstheme="majorHAnsi"/>
                <w:noProof/>
                <w:color w:val="auto"/>
                <w:szCs w:val="20"/>
              </w:rPr>
            </w:pPr>
            <w:r w:rsidRPr="00B137E4">
              <w:rPr>
                <w:rFonts w:asciiTheme="majorHAnsi" w:hAnsiTheme="majorHAnsi" w:cstheme="majorHAnsi"/>
                <w:noProof/>
                <w:color w:val="auto"/>
                <w:szCs w:val="20"/>
              </w:rPr>
              <w:t>Signed for and on behalf of the Client.</w:t>
            </w:r>
          </w:p>
          <w:p w14:paraId="4619D62D" w14:textId="77777777" w:rsidR="00637F6B" w:rsidRPr="00B137E4" w:rsidRDefault="00637F6B" w:rsidP="00FF0D49">
            <w:pPr>
              <w:spacing w:before="0"/>
              <w:jc w:val="both"/>
              <w:rPr>
                <w:rFonts w:asciiTheme="majorHAnsi" w:hAnsiTheme="majorHAnsi" w:cstheme="majorHAnsi"/>
                <w:b/>
                <w:color w:val="auto"/>
                <w:szCs w:val="20"/>
                <w:lang w:val="en-US"/>
              </w:rPr>
            </w:pPr>
          </w:p>
          <w:p w14:paraId="683A51D7" w14:textId="77777777" w:rsidR="00637F6B" w:rsidRPr="00B137E4" w:rsidRDefault="00637F6B" w:rsidP="00FF0D49">
            <w:pPr>
              <w:spacing w:before="0"/>
              <w:jc w:val="both"/>
              <w:rPr>
                <w:rFonts w:asciiTheme="majorHAnsi" w:hAnsiTheme="majorHAnsi" w:cstheme="majorHAnsi"/>
                <w:color w:val="auto"/>
                <w:szCs w:val="20"/>
              </w:rPr>
            </w:pPr>
          </w:p>
        </w:tc>
        <w:tc>
          <w:tcPr>
            <w:tcW w:w="1559" w:type="dxa"/>
          </w:tcPr>
          <w:p w14:paraId="2062889D" w14:textId="77777777" w:rsidR="00637F6B" w:rsidRPr="00B137E4" w:rsidRDefault="00637F6B" w:rsidP="00FF0D49">
            <w:pPr>
              <w:spacing w:before="0"/>
              <w:jc w:val="both"/>
              <w:rPr>
                <w:rFonts w:asciiTheme="majorHAnsi" w:hAnsiTheme="majorHAnsi" w:cstheme="majorHAnsi"/>
                <w:color w:val="auto"/>
                <w:szCs w:val="20"/>
              </w:rPr>
            </w:pPr>
          </w:p>
        </w:tc>
        <w:tc>
          <w:tcPr>
            <w:tcW w:w="3956" w:type="dxa"/>
            <w:tcBorders>
              <w:bottom w:val="single" w:sz="4" w:space="0" w:color="000000"/>
            </w:tcBorders>
          </w:tcPr>
          <w:p w14:paraId="7F1FAAE6" w14:textId="77777777" w:rsidR="00637F6B" w:rsidRPr="00B137E4" w:rsidRDefault="00637F6B" w:rsidP="00FF0D49">
            <w:pPr>
              <w:spacing w:before="0"/>
              <w:jc w:val="both"/>
              <w:rPr>
                <w:rFonts w:asciiTheme="majorHAnsi" w:hAnsiTheme="majorHAnsi" w:cstheme="majorHAnsi"/>
                <w:noProof/>
                <w:color w:val="auto"/>
                <w:szCs w:val="20"/>
              </w:rPr>
            </w:pPr>
            <w:r w:rsidRPr="00B137E4">
              <w:rPr>
                <w:rFonts w:asciiTheme="majorHAnsi" w:hAnsiTheme="majorHAnsi" w:cstheme="majorHAnsi"/>
                <w:noProof/>
                <w:color w:val="auto"/>
                <w:szCs w:val="20"/>
              </w:rPr>
              <w:t xml:space="preserve">Signed for and on behalf of Indigita </w:t>
            </w:r>
            <w:r w:rsidRPr="00B137E4">
              <w:rPr>
                <w:rFonts w:asciiTheme="majorHAnsi" w:hAnsiTheme="majorHAnsi" w:cstheme="majorHAnsi"/>
                <w:color w:val="auto"/>
                <w:szCs w:val="20"/>
              </w:rPr>
              <w:t>SA</w:t>
            </w:r>
          </w:p>
          <w:p w14:paraId="7CEC3EC6" w14:textId="77777777" w:rsidR="00637F6B" w:rsidRPr="00B137E4" w:rsidRDefault="00637F6B" w:rsidP="00FF0D49">
            <w:pPr>
              <w:spacing w:before="0"/>
              <w:jc w:val="both"/>
              <w:rPr>
                <w:rFonts w:asciiTheme="majorHAnsi" w:hAnsiTheme="majorHAnsi" w:cstheme="majorHAnsi"/>
                <w:color w:val="auto"/>
                <w:szCs w:val="20"/>
              </w:rPr>
            </w:pPr>
          </w:p>
          <w:p w14:paraId="0E3130A3" w14:textId="77777777" w:rsidR="00637F6B" w:rsidRPr="00B137E4" w:rsidRDefault="00637F6B" w:rsidP="00FF0D49">
            <w:pPr>
              <w:spacing w:before="0"/>
              <w:jc w:val="both"/>
              <w:rPr>
                <w:rFonts w:asciiTheme="majorHAnsi" w:hAnsiTheme="majorHAnsi" w:cstheme="majorHAnsi"/>
                <w:color w:val="auto"/>
                <w:szCs w:val="20"/>
              </w:rPr>
            </w:pPr>
          </w:p>
        </w:tc>
      </w:tr>
      <w:tr w:rsidR="00637F6B" w:rsidRPr="00B137E4" w14:paraId="3577F3B9" w14:textId="77777777" w:rsidTr="00F37CBF">
        <w:tc>
          <w:tcPr>
            <w:tcW w:w="4106" w:type="dxa"/>
            <w:tcBorders>
              <w:top w:val="single" w:sz="4" w:space="0" w:color="000000"/>
            </w:tcBorders>
          </w:tcPr>
          <w:p w14:paraId="40589DA0" w14:textId="77777777" w:rsidR="00637F6B" w:rsidRPr="00B137E4" w:rsidRDefault="00637F6B"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 xml:space="preserve">Date </w:t>
            </w:r>
          </w:p>
        </w:tc>
        <w:tc>
          <w:tcPr>
            <w:tcW w:w="1559" w:type="dxa"/>
          </w:tcPr>
          <w:p w14:paraId="22A3EC1A" w14:textId="77777777" w:rsidR="00637F6B" w:rsidRPr="00B137E4" w:rsidRDefault="00637F6B" w:rsidP="00FF0D49">
            <w:pPr>
              <w:spacing w:before="0"/>
              <w:jc w:val="both"/>
              <w:rPr>
                <w:rFonts w:asciiTheme="majorHAnsi" w:hAnsiTheme="majorHAnsi" w:cstheme="majorHAnsi"/>
                <w:color w:val="auto"/>
                <w:szCs w:val="20"/>
              </w:rPr>
            </w:pPr>
          </w:p>
        </w:tc>
        <w:tc>
          <w:tcPr>
            <w:tcW w:w="3956" w:type="dxa"/>
            <w:tcBorders>
              <w:top w:val="single" w:sz="4" w:space="0" w:color="000000"/>
            </w:tcBorders>
          </w:tcPr>
          <w:p w14:paraId="05A56748" w14:textId="77777777" w:rsidR="00637F6B" w:rsidRPr="00B137E4" w:rsidRDefault="00637F6B"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Date</w:t>
            </w:r>
          </w:p>
        </w:tc>
      </w:tr>
      <w:tr w:rsidR="00637F6B" w:rsidRPr="00B137E4" w14:paraId="35AA81F1" w14:textId="77777777" w:rsidTr="00F37CBF">
        <w:tc>
          <w:tcPr>
            <w:tcW w:w="4106" w:type="dxa"/>
            <w:tcBorders>
              <w:bottom w:val="single" w:sz="4" w:space="0" w:color="000000"/>
            </w:tcBorders>
          </w:tcPr>
          <w:p w14:paraId="55CDCD62" w14:textId="77777777" w:rsidR="00637F6B" w:rsidRPr="00B137E4" w:rsidRDefault="00637F6B" w:rsidP="00FF0D49">
            <w:pPr>
              <w:spacing w:before="0"/>
              <w:jc w:val="both"/>
              <w:rPr>
                <w:rFonts w:asciiTheme="majorHAnsi" w:hAnsiTheme="majorHAnsi" w:cstheme="majorHAnsi"/>
                <w:color w:val="auto"/>
                <w:szCs w:val="20"/>
              </w:rPr>
            </w:pPr>
          </w:p>
          <w:p w14:paraId="534D05E3" w14:textId="77777777" w:rsidR="00637F6B" w:rsidRPr="00B137E4" w:rsidRDefault="00637F6B" w:rsidP="00FF0D49">
            <w:pPr>
              <w:spacing w:before="0"/>
              <w:jc w:val="both"/>
              <w:rPr>
                <w:rFonts w:asciiTheme="majorHAnsi" w:hAnsiTheme="majorHAnsi" w:cstheme="majorHAnsi"/>
                <w:color w:val="auto"/>
                <w:szCs w:val="20"/>
              </w:rPr>
            </w:pPr>
          </w:p>
          <w:p w14:paraId="4CE7B4C6" w14:textId="77777777" w:rsidR="00637F6B" w:rsidRPr="00B137E4" w:rsidRDefault="00637F6B" w:rsidP="00FF0D49">
            <w:pPr>
              <w:spacing w:before="0"/>
              <w:jc w:val="both"/>
              <w:rPr>
                <w:rFonts w:asciiTheme="majorHAnsi" w:hAnsiTheme="majorHAnsi" w:cstheme="majorHAnsi"/>
                <w:color w:val="auto"/>
                <w:szCs w:val="20"/>
              </w:rPr>
            </w:pPr>
          </w:p>
          <w:p w14:paraId="700EEB90" w14:textId="77777777" w:rsidR="00637F6B" w:rsidRPr="00B137E4" w:rsidRDefault="00637F6B" w:rsidP="00FF0D49">
            <w:pPr>
              <w:spacing w:before="0"/>
              <w:jc w:val="both"/>
              <w:rPr>
                <w:rFonts w:asciiTheme="majorHAnsi" w:hAnsiTheme="majorHAnsi" w:cstheme="majorHAnsi"/>
                <w:color w:val="auto"/>
                <w:szCs w:val="20"/>
              </w:rPr>
            </w:pPr>
          </w:p>
        </w:tc>
        <w:tc>
          <w:tcPr>
            <w:tcW w:w="1559" w:type="dxa"/>
          </w:tcPr>
          <w:p w14:paraId="076FF923" w14:textId="77777777" w:rsidR="00637F6B" w:rsidRPr="00B137E4" w:rsidRDefault="00637F6B" w:rsidP="00FF0D49">
            <w:pPr>
              <w:spacing w:before="0"/>
              <w:jc w:val="both"/>
              <w:rPr>
                <w:rFonts w:asciiTheme="majorHAnsi" w:hAnsiTheme="majorHAnsi" w:cstheme="majorHAnsi"/>
                <w:color w:val="auto"/>
                <w:szCs w:val="20"/>
              </w:rPr>
            </w:pPr>
          </w:p>
        </w:tc>
        <w:tc>
          <w:tcPr>
            <w:tcW w:w="3956" w:type="dxa"/>
            <w:tcBorders>
              <w:bottom w:val="single" w:sz="4" w:space="0" w:color="000000"/>
            </w:tcBorders>
          </w:tcPr>
          <w:p w14:paraId="6DB57713" w14:textId="77777777" w:rsidR="00637F6B" w:rsidRPr="00B137E4" w:rsidRDefault="00637F6B" w:rsidP="00FF0D49">
            <w:pPr>
              <w:spacing w:before="0"/>
              <w:jc w:val="both"/>
              <w:rPr>
                <w:rFonts w:asciiTheme="majorHAnsi" w:hAnsiTheme="majorHAnsi" w:cstheme="majorHAnsi"/>
                <w:color w:val="auto"/>
                <w:szCs w:val="20"/>
              </w:rPr>
            </w:pPr>
          </w:p>
          <w:p w14:paraId="65A5F90E" w14:textId="77777777" w:rsidR="00637F6B" w:rsidRPr="00B137E4" w:rsidRDefault="00637F6B" w:rsidP="00FF0D49">
            <w:pPr>
              <w:spacing w:before="0"/>
              <w:jc w:val="both"/>
              <w:rPr>
                <w:rFonts w:asciiTheme="majorHAnsi" w:hAnsiTheme="majorHAnsi" w:cstheme="majorHAnsi"/>
                <w:color w:val="auto"/>
                <w:szCs w:val="20"/>
              </w:rPr>
            </w:pPr>
          </w:p>
          <w:p w14:paraId="2B507052" w14:textId="77777777" w:rsidR="00637F6B" w:rsidRPr="00B137E4" w:rsidRDefault="00637F6B" w:rsidP="00FF0D49">
            <w:pPr>
              <w:spacing w:before="0"/>
              <w:jc w:val="both"/>
              <w:rPr>
                <w:rFonts w:asciiTheme="majorHAnsi" w:hAnsiTheme="majorHAnsi" w:cstheme="majorHAnsi"/>
                <w:color w:val="auto"/>
                <w:szCs w:val="20"/>
              </w:rPr>
            </w:pPr>
          </w:p>
          <w:p w14:paraId="47F1B249" w14:textId="77777777" w:rsidR="00637F6B" w:rsidRPr="00B137E4" w:rsidRDefault="00637F6B" w:rsidP="00FF0D49">
            <w:pPr>
              <w:spacing w:before="0"/>
              <w:jc w:val="both"/>
              <w:rPr>
                <w:rFonts w:asciiTheme="majorHAnsi" w:hAnsiTheme="majorHAnsi" w:cstheme="majorHAnsi"/>
                <w:color w:val="auto"/>
                <w:szCs w:val="20"/>
              </w:rPr>
            </w:pPr>
          </w:p>
          <w:p w14:paraId="1E5172B6" w14:textId="77777777" w:rsidR="00637F6B" w:rsidRPr="00B137E4" w:rsidRDefault="00637F6B" w:rsidP="00FF0D49">
            <w:pPr>
              <w:spacing w:before="0"/>
              <w:jc w:val="both"/>
              <w:rPr>
                <w:rFonts w:asciiTheme="majorHAnsi" w:hAnsiTheme="majorHAnsi" w:cstheme="majorHAnsi"/>
                <w:color w:val="auto"/>
                <w:szCs w:val="20"/>
              </w:rPr>
            </w:pPr>
          </w:p>
        </w:tc>
      </w:tr>
      <w:tr w:rsidR="00637F6B" w:rsidRPr="00B137E4" w14:paraId="79F67E4E" w14:textId="77777777" w:rsidTr="00F37CBF">
        <w:tc>
          <w:tcPr>
            <w:tcW w:w="4106" w:type="dxa"/>
            <w:tcBorders>
              <w:top w:val="single" w:sz="4" w:space="0" w:color="000000"/>
            </w:tcBorders>
          </w:tcPr>
          <w:p w14:paraId="6947BB83" w14:textId="77777777" w:rsidR="00637F6B" w:rsidRPr="00B137E4" w:rsidRDefault="00637F6B"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Name and Title</w:t>
            </w:r>
          </w:p>
        </w:tc>
        <w:tc>
          <w:tcPr>
            <w:tcW w:w="1559" w:type="dxa"/>
          </w:tcPr>
          <w:p w14:paraId="7FF17CEF" w14:textId="77777777" w:rsidR="00637F6B" w:rsidRPr="00B137E4" w:rsidRDefault="00637F6B" w:rsidP="00FF0D49">
            <w:pPr>
              <w:spacing w:before="0"/>
              <w:jc w:val="both"/>
              <w:rPr>
                <w:rFonts w:asciiTheme="majorHAnsi" w:hAnsiTheme="majorHAnsi" w:cstheme="majorHAnsi"/>
                <w:color w:val="auto"/>
                <w:szCs w:val="20"/>
              </w:rPr>
            </w:pPr>
          </w:p>
        </w:tc>
        <w:tc>
          <w:tcPr>
            <w:tcW w:w="3956" w:type="dxa"/>
            <w:tcBorders>
              <w:top w:val="single" w:sz="4" w:space="0" w:color="000000"/>
            </w:tcBorders>
          </w:tcPr>
          <w:p w14:paraId="6E52CFB0" w14:textId="77777777" w:rsidR="00637F6B" w:rsidRPr="00B137E4" w:rsidRDefault="00637F6B"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Name and Title</w:t>
            </w:r>
          </w:p>
        </w:tc>
      </w:tr>
      <w:tr w:rsidR="00637F6B" w:rsidRPr="00B137E4" w14:paraId="69768141" w14:textId="77777777" w:rsidTr="00F37CBF">
        <w:tc>
          <w:tcPr>
            <w:tcW w:w="4106" w:type="dxa"/>
            <w:tcBorders>
              <w:bottom w:val="single" w:sz="4" w:space="0" w:color="000000"/>
            </w:tcBorders>
          </w:tcPr>
          <w:p w14:paraId="005881C8" w14:textId="77777777" w:rsidR="00637F6B" w:rsidRPr="00B137E4" w:rsidRDefault="00637F6B" w:rsidP="00FF0D49">
            <w:pPr>
              <w:spacing w:before="0"/>
              <w:jc w:val="both"/>
              <w:rPr>
                <w:rFonts w:asciiTheme="majorHAnsi" w:hAnsiTheme="majorHAnsi" w:cstheme="majorHAnsi"/>
                <w:color w:val="auto"/>
                <w:szCs w:val="20"/>
              </w:rPr>
            </w:pPr>
          </w:p>
          <w:p w14:paraId="5E778A7B" w14:textId="77777777" w:rsidR="00637F6B" w:rsidRPr="00B137E4" w:rsidRDefault="00637F6B" w:rsidP="00FF0D49">
            <w:pPr>
              <w:spacing w:before="0"/>
              <w:jc w:val="both"/>
              <w:rPr>
                <w:rFonts w:asciiTheme="majorHAnsi" w:hAnsiTheme="majorHAnsi" w:cstheme="majorHAnsi"/>
                <w:color w:val="auto"/>
                <w:szCs w:val="20"/>
              </w:rPr>
            </w:pPr>
          </w:p>
          <w:p w14:paraId="2B086CB3" w14:textId="77777777" w:rsidR="00637F6B" w:rsidRPr="00B137E4" w:rsidRDefault="00637F6B" w:rsidP="00FF0D49">
            <w:pPr>
              <w:spacing w:before="0"/>
              <w:jc w:val="both"/>
              <w:rPr>
                <w:rFonts w:asciiTheme="majorHAnsi" w:hAnsiTheme="majorHAnsi" w:cstheme="majorHAnsi"/>
                <w:color w:val="auto"/>
                <w:szCs w:val="20"/>
              </w:rPr>
            </w:pPr>
          </w:p>
        </w:tc>
        <w:tc>
          <w:tcPr>
            <w:tcW w:w="1559" w:type="dxa"/>
          </w:tcPr>
          <w:p w14:paraId="7D3ED2FC" w14:textId="77777777" w:rsidR="00637F6B" w:rsidRPr="00B137E4" w:rsidRDefault="00637F6B" w:rsidP="00FF0D49">
            <w:pPr>
              <w:spacing w:before="0"/>
              <w:jc w:val="both"/>
              <w:rPr>
                <w:rFonts w:asciiTheme="majorHAnsi" w:hAnsiTheme="majorHAnsi" w:cstheme="majorHAnsi"/>
                <w:color w:val="auto"/>
                <w:szCs w:val="20"/>
              </w:rPr>
            </w:pPr>
          </w:p>
        </w:tc>
        <w:tc>
          <w:tcPr>
            <w:tcW w:w="3956" w:type="dxa"/>
            <w:tcBorders>
              <w:bottom w:val="single" w:sz="4" w:space="0" w:color="000000"/>
            </w:tcBorders>
          </w:tcPr>
          <w:p w14:paraId="6E310415" w14:textId="77777777" w:rsidR="00637F6B" w:rsidRPr="00B137E4" w:rsidRDefault="00637F6B" w:rsidP="00FF0D49">
            <w:pPr>
              <w:spacing w:before="0"/>
              <w:jc w:val="both"/>
              <w:rPr>
                <w:rFonts w:asciiTheme="majorHAnsi" w:hAnsiTheme="majorHAnsi" w:cstheme="majorHAnsi"/>
                <w:color w:val="auto"/>
                <w:szCs w:val="20"/>
              </w:rPr>
            </w:pPr>
          </w:p>
        </w:tc>
      </w:tr>
      <w:tr w:rsidR="00637F6B" w:rsidRPr="00B137E4" w14:paraId="7AA60FD1" w14:textId="77777777" w:rsidTr="00152AA8">
        <w:tc>
          <w:tcPr>
            <w:tcW w:w="4106" w:type="dxa"/>
            <w:tcBorders>
              <w:top w:val="single" w:sz="4" w:space="0" w:color="000000"/>
            </w:tcBorders>
          </w:tcPr>
          <w:p w14:paraId="02497C8C" w14:textId="77777777" w:rsidR="00637F6B" w:rsidRPr="00B137E4" w:rsidRDefault="00637F6B"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Signature</w:t>
            </w:r>
          </w:p>
        </w:tc>
        <w:tc>
          <w:tcPr>
            <w:tcW w:w="1559" w:type="dxa"/>
          </w:tcPr>
          <w:p w14:paraId="583BC9D8" w14:textId="77777777" w:rsidR="00637F6B" w:rsidRPr="00B137E4" w:rsidRDefault="00637F6B" w:rsidP="00FF0D49">
            <w:pPr>
              <w:spacing w:before="0"/>
              <w:jc w:val="both"/>
              <w:rPr>
                <w:rFonts w:asciiTheme="majorHAnsi" w:hAnsiTheme="majorHAnsi" w:cstheme="majorHAnsi"/>
                <w:color w:val="auto"/>
                <w:szCs w:val="20"/>
              </w:rPr>
            </w:pPr>
          </w:p>
        </w:tc>
        <w:tc>
          <w:tcPr>
            <w:tcW w:w="3956" w:type="dxa"/>
            <w:tcBorders>
              <w:top w:val="single" w:sz="4" w:space="0" w:color="000000"/>
              <w:bottom w:val="single" w:sz="4" w:space="0" w:color="000000"/>
            </w:tcBorders>
          </w:tcPr>
          <w:p w14:paraId="08BB4C26" w14:textId="77777777" w:rsidR="00637F6B" w:rsidRPr="00B137E4" w:rsidRDefault="00637F6B"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Signature</w:t>
            </w:r>
          </w:p>
          <w:p w14:paraId="14650EC5" w14:textId="77777777" w:rsidR="00637F6B" w:rsidRPr="00B137E4" w:rsidRDefault="00637F6B" w:rsidP="00FF0D49">
            <w:pPr>
              <w:spacing w:before="0"/>
              <w:jc w:val="both"/>
              <w:rPr>
                <w:rFonts w:asciiTheme="majorHAnsi" w:hAnsiTheme="majorHAnsi" w:cstheme="majorHAnsi"/>
                <w:color w:val="auto"/>
                <w:szCs w:val="20"/>
              </w:rPr>
            </w:pPr>
          </w:p>
          <w:p w14:paraId="03F4618E" w14:textId="77777777" w:rsidR="00637F6B" w:rsidRPr="00B137E4" w:rsidRDefault="00637F6B" w:rsidP="00FF0D49">
            <w:pPr>
              <w:spacing w:before="0"/>
              <w:jc w:val="both"/>
              <w:rPr>
                <w:rFonts w:asciiTheme="majorHAnsi" w:hAnsiTheme="majorHAnsi" w:cstheme="majorHAnsi"/>
                <w:color w:val="auto"/>
                <w:szCs w:val="20"/>
              </w:rPr>
            </w:pPr>
          </w:p>
          <w:p w14:paraId="514F2AB9" w14:textId="77777777" w:rsidR="00637F6B" w:rsidRPr="00B137E4" w:rsidRDefault="00637F6B" w:rsidP="00FF0D49">
            <w:pPr>
              <w:spacing w:before="0"/>
              <w:jc w:val="both"/>
              <w:rPr>
                <w:rFonts w:asciiTheme="majorHAnsi" w:hAnsiTheme="majorHAnsi" w:cstheme="majorHAnsi"/>
                <w:color w:val="auto"/>
                <w:szCs w:val="20"/>
              </w:rPr>
            </w:pPr>
          </w:p>
          <w:p w14:paraId="6526E681" w14:textId="77777777" w:rsidR="00637F6B" w:rsidRPr="00B137E4" w:rsidRDefault="00637F6B" w:rsidP="00FF0D49">
            <w:pPr>
              <w:spacing w:before="0"/>
              <w:jc w:val="both"/>
              <w:rPr>
                <w:rFonts w:asciiTheme="majorHAnsi" w:hAnsiTheme="majorHAnsi" w:cstheme="majorHAnsi"/>
                <w:color w:val="auto"/>
                <w:szCs w:val="20"/>
              </w:rPr>
            </w:pPr>
          </w:p>
          <w:p w14:paraId="2065C0E7" w14:textId="77777777" w:rsidR="00637F6B" w:rsidRPr="00B137E4" w:rsidRDefault="00637F6B" w:rsidP="00FF0D49">
            <w:pPr>
              <w:spacing w:before="0"/>
              <w:jc w:val="both"/>
              <w:rPr>
                <w:rFonts w:asciiTheme="majorHAnsi" w:hAnsiTheme="majorHAnsi" w:cstheme="majorHAnsi"/>
                <w:color w:val="auto"/>
                <w:szCs w:val="20"/>
              </w:rPr>
            </w:pPr>
          </w:p>
        </w:tc>
      </w:tr>
      <w:tr w:rsidR="00152AA8" w:rsidRPr="00B137E4" w14:paraId="0792DF3D" w14:textId="77777777" w:rsidTr="00152AA8">
        <w:tc>
          <w:tcPr>
            <w:tcW w:w="4106" w:type="dxa"/>
          </w:tcPr>
          <w:p w14:paraId="4FB9C414" w14:textId="77777777" w:rsidR="00152AA8" w:rsidRPr="00B137E4" w:rsidRDefault="00152AA8" w:rsidP="00FF0D49">
            <w:pPr>
              <w:spacing w:before="0"/>
              <w:jc w:val="both"/>
              <w:rPr>
                <w:rFonts w:asciiTheme="majorHAnsi" w:hAnsiTheme="majorHAnsi" w:cstheme="majorHAnsi"/>
                <w:color w:val="auto"/>
                <w:szCs w:val="20"/>
              </w:rPr>
            </w:pPr>
          </w:p>
        </w:tc>
        <w:tc>
          <w:tcPr>
            <w:tcW w:w="1559" w:type="dxa"/>
          </w:tcPr>
          <w:p w14:paraId="24A4168C" w14:textId="77777777" w:rsidR="00152AA8" w:rsidRPr="00B137E4" w:rsidRDefault="00152AA8" w:rsidP="00FF0D49">
            <w:pPr>
              <w:spacing w:before="0"/>
              <w:jc w:val="both"/>
              <w:rPr>
                <w:rFonts w:asciiTheme="majorHAnsi" w:hAnsiTheme="majorHAnsi" w:cstheme="majorHAnsi"/>
                <w:color w:val="auto"/>
                <w:szCs w:val="20"/>
              </w:rPr>
            </w:pPr>
          </w:p>
        </w:tc>
        <w:tc>
          <w:tcPr>
            <w:tcW w:w="3956" w:type="dxa"/>
            <w:tcBorders>
              <w:top w:val="single" w:sz="4" w:space="0" w:color="000000"/>
            </w:tcBorders>
          </w:tcPr>
          <w:p w14:paraId="4601C62F" w14:textId="77777777" w:rsidR="00152AA8" w:rsidRDefault="00152AA8"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Name and Title</w:t>
            </w:r>
          </w:p>
          <w:p w14:paraId="4D1CE44C" w14:textId="77777777" w:rsidR="00152AA8" w:rsidRDefault="00152AA8" w:rsidP="00FF0D49">
            <w:pPr>
              <w:spacing w:before="0"/>
              <w:jc w:val="both"/>
              <w:rPr>
                <w:rFonts w:asciiTheme="majorHAnsi" w:hAnsiTheme="majorHAnsi" w:cstheme="majorHAnsi"/>
                <w:color w:val="auto"/>
                <w:szCs w:val="20"/>
              </w:rPr>
            </w:pPr>
          </w:p>
          <w:p w14:paraId="686F0EAD" w14:textId="77777777" w:rsidR="00152AA8" w:rsidRPr="00B137E4" w:rsidRDefault="00152AA8" w:rsidP="00FF0D49">
            <w:pPr>
              <w:spacing w:before="0"/>
              <w:jc w:val="both"/>
              <w:rPr>
                <w:rFonts w:asciiTheme="majorHAnsi" w:hAnsiTheme="majorHAnsi" w:cstheme="majorHAnsi"/>
                <w:color w:val="auto"/>
                <w:szCs w:val="20"/>
              </w:rPr>
            </w:pPr>
          </w:p>
        </w:tc>
      </w:tr>
      <w:tr w:rsidR="00152AA8" w:rsidRPr="00B137E4" w14:paraId="3561E515" w14:textId="77777777" w:rsidTr="00152AA8">
        <w:tc>
          <w:tcPr>
            <w:tcW w:w="4106" w:type="dxa"/>
          </w:tcPr>
          <w:p w14:paraId="288AD937" w14:textId="77777777" w:rsidR="00152AA8" w:rsidRPr="00B137E4" w:rsidRDefault="00152AA8" w:rsidP="00FF0D49">
            <w:pPr>
              <w:spacing w:before="0"/>
              <w:jc w:val="both"/>
              <w:rPr>
                <w:rFonts w:asciiTheme="majorHAnsi" w:hAnsiTheme="majorHAnsi" w:cstheme="majorHAnsi"/>
                <w:color w:val="auto"/>
                <w:szCs w:val="20"/>
              </w:rPr>
            </w:pPr>
          </w:p>
        </w:tc>
        <w:tc>
          <w:tcPr>
            <w:tcW w:w="1559" w:type="dxa"/>
          </w:tcPr>
          <w:p w14:paraId="71BBD357" w14:textId="77777777" w:rsidR="00152AA8" w:rsidRPr="00B137E4" w:rsidRDefault="00152AA8" w:rsidP="00FF0D49">
            <w:pPr>
              <w:spacing w:before="0"/>
              <w:jc w:val="both"/>
              <w:rPr>
                <w:rFonts w:asciiTheme="majorHAnsi" w:hAnsiTheme="majorHAnsi" w:cstheme="majorHAnsi"/>
                <w:color w:val="auto"/>
                <w:szCs w:val="20"/>
              </w:rPr>
            </w:pPr>
          </w:p>
        </w:tc>
        <w:tc>
          <w:tcPr>
            <w:tcW w:w="3956" w:type="dxa"/>
            <w:tcBorders>
              <w:bottom w:val="single" w:sz="4" w:space="0" w:color="000000"/>
            </w:tcBorders>
          </w:tcPr>
          <w:p w14:paraId="4DA7B1EE" w14:textId="77777777" w:rsidR="00152AA8" w:rsidRPr="00B137E4" w:rsidRDefault="00152AA8" w:rsidP="00FF0D49">
            <w:pPr>
              <w:spacing w:before="0"/>
              <w:jc w:val="both"/>
              <w:rPr>
                <w:rFonts w:asciiTheme="majorHAnsi" w:hAnsiTheme="majorHAnsi" w:cstheme="majorHAnsi"/>
                <w:color w:val="auto"/>
                <w:szCs w:val="20"/>
              </w:rPr>
            </w:pPr>
          </w:p>
        </w:tc>
      </w:tr>
      <w:tr w:rsidR="00152AA8" w:rsidRPr="00B137E4" w14:paraId="6E6442F9" w14:textId="77777777" w:rsidTr="00152AA8">
        <w:trPr>
          <w:trHeight w:val="456"/>
        </w:trPr>
        <w:tc>
          <w:tcPr>
            <w:tcW w:w="4106" w:type="dxa"/>
          </w:tcPr>
          <w:p w14:paraId="079E2682" w14:textId="77777777" w:rsidR="00152AA8" w:rsidRPr="00B137E4" w:rsidRDefault="00152AA8" w:rsidP="00FF0D49">
            <w:pPr>
              <w:spacing w:before="0"/>
              <w:jc w:val="both"/>
              <w:rPr>
                <w:rFonts w:asciiTheme="majorHAnsi" w:hAnsiTheme="majorHAnsi" w:cstheme="majorHAnsi"/>
                <w:color w:val="auto"/>
                <w:szCs w:val="20"/>
              </w:rPr>
            </w:pPr>
          </w:p>
        </w:tc>
        <w:tc>
          <w:tcPr>
            <w:tcW w:w="1559" w:type="dxa"/>
          </w:tcPr>
          <w:p w14:paraId="5937EE77" w14:textId="77777777" w:rsidR="00152AA8" w:rsidRPr="00B137E4" w:rsidRDefault="00152AA8" w:rsidP="00FF0D49">
            <w:pPr>
              <w:spacing w:before="0"/>
              <w:jc w:val="both"/>
              <w:rPr>
                <w:rFonts w:asciiTheme="majorHAnsi" w:hAnsiTheme="majorHAnsi" w:cstheme="majorHAnsi"/>
                <w:color w:val="auto"/>
                <w:szCs w:val="20"/>
              </w:rPr>
            </w:pPr>
          </w:p>
        </w:tc>
        <w:tc>
          <w:tcPr>
            <w:tcW w:w="3956" w:type="dxa"/>
            <w:tcBorders>
              <w:top w:val="single" w:sz="4" w:space="0" w:color="000000"/>
            </w:tcBorders>
          </w:tcPr>
          <w:p w14:paraId="51C42FA2" w14:textId="77777777" w:rsidR="00152AA8" w:rsidRPr="00B137E4" w:rsidRDefault="00152AA8" w:rsidP="00FF0D49">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Signature</w:t>
            </w:r>
          </w:p>
        </w:tc>
      </w:tr>
    </w:tbl>
    <w:p w14:paraId="176A4498" w14:textId="77777777" w:rsidR="00637F6B" w:rsidRPr="00B137E4" w:rsidRDefault="00637F6B" w:rsidP="00637F6B">
      <w:pPr>
        <w:spacing w:before="0"/>
        <w:jc w:val="both"/>
        <w:rPr>
          <w:rFonts w:asciiTheme="majorHAnsi" w:hAnsiTheme="majorHAnsi" w:cstheme="majorHAnsi"/>
          <w:color w:val="auto"/>
          <w:szCs w:val="20"/>
        </w:rPr>
      </w:pPr>
    </w:p>
    <w:p w14:paraId="62D631B1" w14:textId="77777777" w:rsidR="00637F6B" w:rsidRPr="00B137E4" w:rsidRDefault="00637F6B" w:rsidP="00637F6B">
      <w:pPr>
        <w:spacing w:before="0"/>
        <w:jc w:val="both"/>
        <w:rPr>
          <w:rFonts w:asciiTheme="majorHAnsi" w:hAnsiTheme="majorHAnsi" w:cstheme="majorHAnsi"/>
          <w:color w:val="auto"/>
          <w:szCs w:val="20"/>
        </w:rPr>
      </w:pPr>
    </w:p>
    <w:p w14:paraId="4E3D2F2A" w14:textId="77777777" w:rsidR="00637F6B" w:rsidRPr="00B137E4" w:rsidRDefault="00637F6B" w:rsidP="00637F6B">
      <w:pPr>
        <w:spacing w:before="0"/>
        <w:jc w:val="both"/>
        <w:rPr>
          <w:rFonts w:asciiTheme="majorHAnsi" w:hAnsiTheme="majorHAnsi" w:cstheme="majorHAnsi"/>
          <w:color w:val="auto"/>
          <w:szCs w:val="20"/>
        </w:rPr>
      </w:pPr>
    </w:p>
    <w:p w14:paraId="1C472C43" w14:textId="77777777" w:rsidR="00637F6B" w:rsidRPr="00B137E4" w:rsidRDefault="00637F6B" w:rsidP="00637F6B">
      <w:pPr>
        <w:spacing w:before="0"/>
        <w:jc w:val="both"/>
        <w:rPr>
          <w:rFonts w:asciiTheme="majorHAnsi" w:hAnsiTheme="majorHAnsi" w:cstheme="majorHAnsi"/>
          <w:color w:val="auto"/>
          <w:szCs w:val="20"/>
        </w:rPr>
        <w:sectPr w:rsidR="00637F6B" w:rsidRPr="00B137E4" w:rsidSect="00B0450C">
          <w:type w:val="continuous"/>
          <w:pgSz w:w="11907" w:h="16840" w:code="9"/>
          <w:pgMar w:top="1440" w:right="1080" w:bottom="1440" w:left="1080" w:header="850" w:footer="283" w:gutter="0"/>
          <w:cols w:space="720"/>
          <w:docGrid w:linePitch="272"/>
        </w:sectPr>
      </w:pPr>
    </w:p>
    <w:p w14:paraId="7179BD2F" w14:textId="77777777" w:rsidR="00637F6B" w:rsidRPr="00B137E4" w:rsidRDefault="00637F6B" w:rsidP="00637F6B">
      <w:pPr>
        <w:pStyle w:val="Schedule1"/>
        <w:tabs>
          <w:tab w:val="clear" w:pos="8081"/>
        </w:tabs>
        <w:spacing w:before="0" w:after="0"/>
        <w:ind w:left="0" w:firstLine="0"/>
        <w:jc w:val="center"/>
        <w:rPr>
          <w:rFonts w:asciiTheme="majorHAnsi" w:hAnsiTheme="majorHAnsi" w:cstheme="majorHAnsi"/>
          <w:b/>
          <w:sz w:val="20"/>
        </w:rPr>
      </w:pPr>
      <w:bookmarkStart w:id="25" w:name="_Ref488679690"/>
      <w:bookmarkStart w:id="26" w:name="_Ref502150241"/>
      <w:bookmarkStart w:id="27" w:name="_Ref179048150"/>
      <w:bookmarkStart w:id="28" w:name="_Toc467845604"/>
      <w:r w:rsidRPr="00B137E4">
        <w:rPr>
          <w:rFonts w:asciiTheme="majorHAnsi" w:hAnsiTheme="majorHAnsi" w:cstheme="majorHAnsi"/>
          <w:b/>
          <w:sz w:val="20"/>
        </w:rPr>
        <w:lastRenderedPageBreak/>
        <w:t xml:space="preserve">Description of </w:t>
      </w:r>
      <w:bookmarkEnd w:id="25"/>
      <w:r w:rsidRPr="00B137E4">
        <w:rPr>
          <w:rFonts w:asciiTheme="majorHAnsi" w:hAnsiTheme="majorHAnsi" w:cstheme="majorHAnsi"/>
          <w:b/>
          <w:sz w:val="20"/>
        </w:rPr>
        <w:t>Products</w:t>
      </w:r>
      <w:bookmarkEnd w:id="26"/>
      <w:bookmarkEnd w:id="27"/>
      <w:bookmarkEnd w:id="28"/>
    </w:p>
    <w:p w14:paraId="665BB2C7" w14:textId="77777777" w:rsidR="00637F6B" w:rsidRPr="00B137E4" w:rsidRDefault="00637F6B" w:rsidP="00637F6B">
      <w:pPr>
        <w:pStyle w:val="Heading2"/>
        <w:spacing w:before="0"/>
        <w:ind w:left="576" w:hanging="576"/>
        <w:rPr>
          <w:rFonts w:asciiTheme="majorHAnsi" w:hAnsiTheme="majorHAnsi" w:cstheme="majorHAnsi"/>
          <w:b w:val="0"/>
          <w:bCs w:val="0"/>
          <w:color w:val="auto"/>
          <w:szCs w:val="20"/>
        </w:rPr>
      </w:pPr>
    </w:p>
    <w:p w14:paraId="66E65C20" w14:textId="77777777" w:rsidR="00637F6B" w:rsidRPr="00B137E4" w:rsidRDefault="00637F6B" w:rsidP="00611059">
      <w:pPr>
        <w:pStyle w:val="Heading2"/>
        <w:spacing w:before="0"/>
        <w:ind w:left="576" w:hanging="576"/>
        <w:rPr>
          <w:rFonts w:asciiTheme="majorHAnsi" w:hAnsiTheme="majorHAnsi" w:cstheme="majorHAnsi"/>
          <w:b w:val="0"/>
          <w:color w:val="auto"/>
          <w:szCs w:val="20"/>
        </w:rPr>
      </w:pPr>
      <w:r w:rsidRPr="00B137E4">
        <w:rPr>
          <w:rFonts w:asciiTheme="majorHAnsi" w:hAnsiTheme="majorHAnsi" w:cstheme="majorHAnsi"/>
          <w:color w:val="auto"/>
          <w:szCs w:val="20"/>
        </w:rPr>
        <w:t>Indigita e-Learning</w:t>
      </w:r>
      <w:r w:rsidRPr="00B137E4">
        <w:rPr>
          <w:rFonts w:asciiTheme="majorHAnsi" w:hAnsiTheme="majorHAnsi" w:cstheme="majorHAnsi"/>
          <w:color w:val="auto"/>
          <w:szCs w:val="20"/>
          <w:vertAlign w:val="superscript"/>
        </w:rPr>
        <w:t xml:space="preserve"> </w:t>
      </w:r>
    </w:p>
    <w:p w14:paraId="2E691DAE" w14:textId="77777777" w:rsidR="00637F6B" w:rsidRPr="00B137E4" w:rsidRDefault="00637F6B" w:rsidP="00637F6B">
      <w:pPr>
        <w:tabs>
          <w:tab w:val="left" w:pos="6237"/>
        </w:tabs>
        <w:spacing w:before="0"/>
        <w:jc w:val="both"/>
        <w:rPr>
          <w:rFonts w:asciiTheme="majorHAnsi" w:hAnsiTheme="majorHAnsi" w:cstheme="majorHAnsi"/>
          <w:color w:val="auto"/>
          <w:szCs w:val="20"/>
        </w:rPr>
      </w:pPr>
      <w:r w:rsidRPr="00B137E4">
        <w:rPr>
          <w:rFonts w:asciiTheme="majorHAnsi" w:hAnsiTheme="majorHAnsi" w:cstheme="majorHAnsi"/>
          <w:color w:val="auto"/>
          <w:szCs w:val="20"/>
        </w:rPr>
        <w:t xml:space="preserve">Indigita e-Learning products are designed to cover cross-border trainings and compliance topics for banks and independent portfolio/financial advisors. </w:t>
      </w:r>
      <w:r w:rsidR="00876E0F">
        <w:rPr>
          <w:rFonts w:asciiTheme="majorHAnsi" w:hAnsiTheme="majorHAnsi" w:cstheme="majorHAnsi"/>
          <w:color w:val="auto"/>
          <w:szCs w:val="20"/>
        </w:rPr>
        <w:t xml:space="preserve">Subscriptions related to </w:t>
      </w:r>
      <w:r w:rsidRPr="00B137E4">
        <w:rPr>
          <w:rFonts w:asciiTheme="majorHAnsi" w:hAnsiTheme="majorHAnsi" w:cstheme="majorHAnsi"/>
          <w:color w:val="auto"/>
          <w:szCs w:val="20"/>
        </w:rPr>
        <w:t>country specific courses can be accessed only if the Client subscribes to the related country manual of BRP Bizzozero &amp; Partners SA.</w:t>
      </w:r>
    </w:p>
    <w:p w14:paraId="11A45ED3" w14:textId="77777777" w:rsidR="00637F6B" w:rsidRPr="00B137E4" w:rsidRDefault="00637F6B" w:rsidP="00637F6B">
      <w:pPr>
        <w:tabs>
          <w:tab w:val="left" w:pos="6237"/>
        </w:tabs>
        <w:spacing w:before="0"/>
        <w:jc w:val="both"/>
        <w:rPr>
          <w:rFonts w:asciiTheme="majorHAnsi" w:hAnsiTheme="majorHAnsi" w:cstheme="majorHAnsi"/>
          <w:color w:val="auto"/>
          <w:szCs w:val="20"/>
        </w:rPr>
      </w:pPr>
    </w:p>
    <w:p w14:paraId="69D68A7C" w14:textId="77777777" w:rsidR="00637F6B" w:rsidRPr="00152AA8" w:rsidRDefault="00637F6B" w:rsidP="00152AA8">
      <w:pPr>
        <w:spacing w:before="0"/>
        <w:jc w:val="both"/>
        <w:rPr>
          <w:rFonts w:asciiTheme="majorHAnsi" w:hAnsiTheme="majorHAnsi" w:cstheme="majorHAnsi"/>
          <w:color w:val="auto"/>
          <w:szCs w:val="20"/>
        </w:rPr>
      </w:pPr>
      <w:r w:rsidRPr="00B137E4">
        <w:rPr>
          <w:rFonts w:asciiTheme="majorHAnsi" w:hAnsiTheme="majorHAnsi" w:cstheme="majorHAnsi"/>
          <w:color w:val="auto"/>
          <w:szCs w:val="20"/>
        </w:rPr>
        <w:t xml:space="preserve">The Client </w:t>
      </w:r>
      <w:r w:rsidR="00152AA8">
        <w:rPr>
          <w:rFonts w:asciiTheme="majorHAnsi" w:hAnsiTheme="majorHAnsi" w:cstheme="majorHAnsi"/>
          <w:color w:val="auto"/>
          <w:szCs w:val="20"/>
        </w:rPr>
        <w:t>will</w:t>
      </w:r>
      <w:r w:rsidRPr="00B137E4">
        <w:rPr>
          <w:rFonts w:asciiTheme="majorHAnsi" w:hAnsiTheme="majorHAnsi" w:cstheme="majorHAnsi"/>
          <w:color w:val="auto"/>
          <w:szCs w:val="20"/>
        </w:rPr>
        <w:t xml:space="preserve"> access the course(s) and related quiz(es)</w:t>
      </w:r>
      <w:r w:rsidR="00152AA8">
        <w:rPr>
          <w:rFonts w:asciiTheme="majorHAnsi" w:hAnsiTheme="majorHAnsi" w:cstheme="majorHAnsi"/>
          <w:color w:val="auto"/>
          <w:szCs w:val="20"/>
        </w:rPr>
        <w:t xml:space="preserve"> </w:t>
      </w:r>
      <w:r w:rsidR="00876E0F" w:rsidRPr="00152AA8">
        <w:rPr>
          <w:rFonts w:asciiTheme="majorHAnsi" w:hAnsiTheme="majorHAnsi" w:cstheme="majorHAnsi"/>
          <w:color w:val="auto"/>
          <w:szCs w:val="20"/>
          <w:lang w:val="en-US"/>
        </w:rPr>
        <w:t>through</w:t>
      </w:r>
      <w:r w:rsidR="00876E0F">
        <w:rPr>
          <w:rFonts w:asciiTheme="majorHAnsi" w:hAnsiTheme="majorHAnsi" w:cstheme="majorHAnsi"/>
          <w:color w:val="auto"/>
          <w:szCs w:val="20"/>
          <w:lang w:val="en-US"/>
        </w:rPr>
        <w:t xml:space="preserve"> the</w:t>
      </w:r>
      <w:r w:rsidRPr="00152AA8">
        <w:rPr>
          <w:rFonts w:asciiTheme="majorHAnsi" w:hAnsiTheme="majorHAnsi" w:cstheme="majorHAnsi"/>
          <w:color w:val="auto"/>
          <w:szCs w:val="20"/>
        </w:rPr>
        <w:t xml:space="preserve"> Indigita’s LMS platform. A valid User Subscription is required to access the platform and the selected e-Learning content.</w:t>
      </w:r>
    </w:p>
    <w:p w14:paraId="668B9BF9" w14:textId="77777777" w:rsidR="00152AA8" w:rsidRPr="00B137E4" w:rsidRDefault="00152AA8" w:rsidP="00152AA8">
      <w:pPr>
        <w:tabs>
          <w:tab w:val="left" w:pos="360"/>
        </w:tabs>
        <w:spacing w:before="0"/>
        <w:jc w:val="both"/>
        <w:rPr>
          <w:rFonts w:asciiTheme="majorHAnsi" w:hAnsiTheme="majorHAnsi" w:cstheme="majorHAnsi"/>
          <w:color w:val="auto"/>
          <w:szCs w:val="20"/>
        </w:rPr>
      </w:pPr>
    </w:p>
    <w:p w14:paraId="14EB9300" w14:textId="77777777" w:rsidR="00637F6B" w:rsidRPr="00B137E4" w:rsidRDefault="00637F6B" w:rsidP="00637F6B">
      <w:pPr>
        <w:tabs>
          <w:tab w:val="left" w:pos="360"/>
        </w:tabs>
        <w:spacing w:before="0"/>
        <w:ind w:left="360"/>
        <w:jc w:val="both"/>
        <w:rPr>
          <w:rFonts w:asciiTheme="majorHAnsi" w:hAnsiTheme="majorHAnsi" w:cstheme="majorHAnsi"/>
          <w:color w:val="auto"/>
          <w:szCs w:val="20"/>
        </w:rPr>
      </w:pPr>
    </w:p>
    <w:p w14:paraId="2C731DED" w14:textId="77777777" w:rsidR="00637F6B" w:rsidRPr="00B137E4" w:rsidRDefault="00637F6B" w:rsidP="00637F6B">
      <w:pPr>
        <w:pStyle w:val="ListParagraph"/>
        <w:numPr>
          <w:ilvl w:val="0"/>
          <w:numId w:val="20"/>
        </w:numPr>
        <w:tabs>
          <w:tab w:val="clear" w:pos="0"/>
          <w:tab w:val="clear" w:pos="1380"/>
          <w:tab w:val="left" w:pos="360"/>
        </w:tabs>
        <w:spacing w:before="0" w:line="240" w:lineRule="auto"/>
        <w:ind w:left="360"/>
        <w:contextualSpacing/>
        <w:jc w:val="both"/>
        <w:rPr>
          <w:rFonts w:asciiTheme="majorHAnsi" w:hAnsiTheme="majorHAnsi" w:cstheme="majorHAnsi"/>
          <w:color w:val="auto"/>
          <w:sz w:val="20"/>
          <w:szCs w:val="20"/>
        </w:rPr>
      </w:pPr>
      <w:r w:rsidRPr="00B137E4">
        <w:rPr>
          <w:rFonts w:asciiTheme="majorHAnsi" w:hAnsiTheme="majorHAnsi" w:cstheme="majorHAnsi"/>
          <w:color w:val="auto"/>
          <w:sz w:val="20"/>
          <w:szCs w:val="20"/>
        </w:rPr>
        <w:t>The Client, through this Agreement, is purchasing following content:</w:t>
      </w:r>
    </w:p>
    <w:p w14:paraId="574FC60B" w14:textId="77777777" w:rsidR="00637F6B" w:rsidRPr="00B137E4" w:rsidRDefault="00637F6B" w:rsidP="00637F6B">
      <w:pPr>
        <w:pStyle w:val="ListParagraph"/>
        <w:tabs>
          <w:tab w:val="left" w:pos="360"/>
        </w:tabs>
        <w:spacing w:before="0"/>
        <w:ind w:left="360"/>
        <w:jc w:val="both"/>
        <w:rPr>
          <w:rFonts w:asciiTheme="majorHAnsi" w:hAnsiTheme="majorHAnsi" w:cstheme="majorHAnsi"/>
          <w:color w:val="auto"/>
          <w:sz w:val="20"/>
          <w:szCs w:val="20"/>
        </w:rPr>
      </w:pPr>
    </w:p>
    <w:p w14:paraId="2A6D6FA3" w14:textId="77777777" w:rsidR="00637F6B" w:rsidRPr="00152AA8" w:rsidRDefault="00637F6B" w:rsidP="00152AA8">
      <w:pPr>
        <w:tabs>
          <w:tab w:val="left" w:pos="360"/>
        </w:tabs>
        <w:spacing w:before="0"/>
        <w:ind w:left="360"/>
        <w:jc w:val="both"/>
        <w:rPr>
          <w:rFonts w:asciiTheme="majorHAnsi" w:hAnsiTheme="majorHAnsi" w:cstheme="majorHAnsi"/>
          <w:color w:val="auto"/>
          <w:szCs w:val="20"/>
        </w:rPr>
      </w:pPr>
      <w:r w:rsidRPr="00152AA8">
        <w:rPr>
          <w:rFonts w:asciiTheme="majorHAnsi" w:hAnsiTheme="majorHAnsi" w:cstheme="majorHAnsi"/>
          <w:color w:val="auto"/>
          <w:szCs w:val="20"/>
        </w:rPr>
        <w:t>a)</w:t>
      </w:r>
      <w:r w:rsidR="00152AA8" w:rsidRPr="00152AA8">
        <w:rPr>
          <w:rFonts w:asciiTheme="majorHAnsi" w:hAnsiTheme="majorHAnsi" w:cstheme="majorHAnsi"/>
          <w:color w:val="auto"/>
          <w:szCs w:val="20"/>
        </w:rPr>
        <w:t xml:space="preserve"> </w:t>
      </w:r>
      <w:r w:rsidR="00876E0F">
        <w:rPr>
          <w:rFonts w:asciiTheme="majorHAnsi" w:hAnsiTheme="majorHAnsi" w:cstheme="majorHAnsi"/>
          <w:color w:val="auto"/>
          <w:szCs w:val="20"/>
        </w:rPr>
        <w:t>FinSA</w:t>
      </w:r>
      <w:r w:rsidR="00152AA8" w:rsidRPr="00152AA8">
        <w:rPr>
          <w:rFonts w:asciiTheme="majorHAnsi" w:hAnsiTheme="majorHAnsi" w:cstheme="majorHAnsi"/>
          <w:color w:val="auto"/>
          <w:szCs w:val="20"/>
        </w:rPr>
        <w:t xml:space="preserve"> Course Advanced – 11 modules</w:t>
      </w:r>
    </w:p>
    <w:p w14:paraId="4360794F" w14:textId="77777777" w:rsidR="00637F6B" w:rsidRPr="00152AA8" w:rsidRDefault="00637F6B" w:rsidP="00152AA8">
      <w:pPr>
        <w:tabs>
          <w:tab w:val="left" w:pos="360"/>
        </w:tabs>
        <w:spacing w:before="0"/>
        <w:jc w:val="both"/>
        <w:rPr>
          <w:rFonts w:asciiTheme="majorHAnsi" w:hAnsiTheme="majorHAnsi" w:cstheme="majorHAnsi"/>
          <w:color w:val="auto"/>
          <w:szCs w:val="20"/>
        </w:rPr>
      </w:pPr>
    </w:p>
    <w:p w14:paraId="671AB545" w14:textId="77777777" w:rsidR="00ED088D" w:rsidRDefault="00ED088D" w:rsidP="00611059">
      <w:pPr>
        <w:pStyle w:val="Heading2"/>
        <w:spacing w:before="0"/>
        <w:ind w:left="576" w:hanging="576"/>
        <w:rPr>
          <w:rFonts w:asciiTheme="majorHAnsi" w:hAnsiTheme="majorHAnsi" w:cstheme="majorHAnsi"/>
          <w:color w:val="auto"/>
          <w:szCs w:val="20"/>
        </w:rPr>
      </w:pPr>
    </w:p>
    <w:p w14:paraId="06A915A6" w14:textId="77777777" w:rsidR="00ED088D" w:rsidRDefault="00ED088D" w:rsidP="00611059">
      <w:pPr>
        <w:pStyle w:val="Heading2"/>
        <w:spacing w:before="0"/>
        <w:ind w:left="576" w:hanging="576"/>
        <w:rPr>
          <w:rFonts w:asciiTheme="majorHAnsi" w:hAnsiTheme="majorHAnsi" w:cstheme="majorHAnsi"/>
          <w:color w:val="auto"/>
          <w:szCs w:val="20"/>
        </w:rPr>
      </w:pPr>
    </w:p>
    <w:p w14:paraId="1FB04544" w14:textId="77777777" w:rsidR="00ED088D" w:rsidRDefault="00ED088D" w:rsidP="00611059">
      <w:pPr>
        <w:pStyle w:val="Heading2"/>
        <w:spacing w:before="0"/>
        <w:ind w:left="576" w:hanging="576"/>
        <w:rPr>
          <w:rFonts w:asciiTheme="majorHAnsi" w:hAnsiTheme="majorHAnsi" w:cstheme="majorHAnsi"/>
          <w:color w:val="auto"/>
          <w:szCs w:val="20"/>
        </w:rPr>
      </w:pPr>
    </w:p>
    <w:p w14:paraId="485E11E0" w14:textId="77777777" w:rsidR="00ED088D" w:rsidRDefault="00ED088D" w:rsidP="00611059">
      <w:pPr>
        <w:pStyle w:val="Heading2"/>
        <w:spacing w:before="0"/>
        <w:ind w:left="576" w:hanging="576"/>
        <w:rPr>
          <w:rFonts w:asciiTheme="majorHAnsi" w:hAnsiTheme="majorHAnsi" w:cstheme="majorHAnsi"/>
          <w:color w:val="auto"/>
          <w:szCs w:val="20"/>
        </w:rPr>
      </w:pPr>
    </w:p>
    <w:p w14:paraId="5BE0A5D9" w14:textId="77777777" w:rsidR="00ED088D" w:rsidRDefault="00ED088D" w:rsidP="00611059">
      <w:pPr>
        <w:pStyle w:val="Heading2"/>
        <w:spacing w:before="0"/>
        <w:ind w:left="576" w:hanging="576"/>
        <w:rPr>
          <w:rFonts w:asciiTheme="majorHAnsi" w:hAnsiTheme="majorHAnsi" w:cstheme="majorHAnsi"/>
          <w:color w:val="auto"/>
          <w:szCs w:val="20"/>
        </w:rPr>
      </w:pPr>
    </w:p>
    <w:p w14:paraId="5447701D" w14:textId="77777777" w:rsidR="00ED088D" w:rsidRDefault="00ED088D" w:rsidP="00611059">
      <w:pPr>
        <w:pStyle w:val="Heading2"/>
        <w:spacing w:before="0"/>
        <w:ind w:left="576" w:hanging="576"/>
        <w:rPr>
          <w:rFonts w:asciiTheme="majorHAnsi" w:hAnsiTheme="majorHAnsi" w:cstheme="majorHAnsi"/>
          <w:color w:val="auto"/>
          <w:szCs w:val="20"/>
        </w:rPr>
      </w:pPr>
    </w:p>
    <w:p w14:paraId="53A4F328" w14:textId="77777777" w:rsidR="00ED088D" w:rsidRDefault="00ED088D" w:rsidP="00611059">
      <w:pPr>
        <w:pStyle w:val="Heading2"/>
        <w:spacing w:before="0"/>
        <w:ind w:left="576" w:hanging="576"/>
        <w:rPr>
          <w:rFonts w:asciiTheme="majorHAnsi" w:hAnsiTheme="majorHAnsi" w:cstheme="majorHAnsi"/>
          <w:color w:val="auto"/>
          <w:szCs w:val="20"/>
        </w:rPr>
      </w:pPr>
    </w:p>
    <w:p w14:paraId="7A113193" w14:textId="77777777" w:rsidR="00ED088D" w:rsidRDefault="00ED088D" w:rsidP="00611059">
      <w:pPr>
        <w:pStyle w:val="Heading2"/>
        <w:spacing w:before="0"/>
        <w:ind w:left="576" w:hanging="576"/>
        <w:rPr>
          <w:rFonts w:asciiTheme="majorHAnsi" w:hAnsiTheme="majorHAnsi" w:cstheme="majorHAnsi"/>
          <w:color w:val="auto"/>
          <w:szCs w:val="20"/>
        </w:rPr>
      </w:pPr>
    </w:p>
    <w:p w14:paraId="00A7D1C3" w14:textId="77777777" w:rsidR="00ED088D" w:rsidRDefault="00ED088D" w:rsidP="00611059">
      <w:pPr>
        <w:pStyle w:val="Heading2"/>
        <w:spacing w:before="0"/>
        <w:ind w:left="576" w:hanging="576"/>
        <w:rPr>
          <w:rFonts w:asciiTheme="majorHAnsi" w:hAnsiTheme="majorHAnsi" w:cstheme="majorHAnsi"/>
          <w:color w:val="auto"/>
          <w:szCs w:val="20"/>
        </w:rPr>
      </w:pPr>
    </w:p>
    <w:p w14:paraId="4126D4F8" w14:textId="77777777" w:rsidR="00ED088D" w:rsidRDefault="00ED088D" w:rsidP="00611059">
      <w:pPr>
        <w:pStyle w:val="Heading2"/>
        <w:spacing w:before="0"/>
        <w:ind w:left="576" w:hanging="576"/>
        <w:rPr>
          <w:rFonts w:asciiTheme="majorHAnsi" w:hAnsiTheme="majorHAnsi" w:cstheme="majorHAnsi"/>
          <w:color w:val="auto"/>
          <w:szCs w:val="20"/>
        </w:rPr>
      </w:pPr>
    </w:p>
    <w:p w14:paraId="09C5119A" w14:textId="77777777" w:rsidR="00637F6B" w:rsidRPr="00B137E4" w:rsidRDefault="00637F6B" w:rsidP="00637F6B">
      <w:pPr>
        <w:pStyle w:val="Schedule1"/>
        <w:tabs>
          <w:tab w:val="clear" w:pos="8081"/>
        </w:tabs>
        <w:spacing w:before="0" w:after="0"/>
        <w:ind w:left="0" w:firstLine="0"/>
        <w:jc w:val="center"/>
        <w:rPr>
          <w:rFonts w:asciiTheme="majorHAnsi" w:hAnsiTheme="majorHAnsi" w:cstheme="majorHAnsi"/>
          <w:b/>
          <w:sz w:val="20"/>
        </w:rPr>
      </w:pPr>
      <w:bookmarkStart w:id="29" w:name="_Ref179048116"/>
      <w:bookmarkStart w:id="30" w:name="_Toc467845605"/>
      <w:bookmarkStart w:id="31" w:name="_Ref500935570"/>
      <w:bookmarkStart w:id="32" w:name="_Toc471370096"/>
      <w:r w:rsidRPr="00B137E4">
        <w:rPr>
          <w:rFonts w:asciiTheme="majorHAnsi" w:hAnsiTheme="majorHAnsi" w:cstheme="majorHAnsi"/>
          <w:b/>
          <w:sz w:val="20"/>
        </w:rPr>
        <w:lastRenderedPageBreak/>
        <w:t>Fees</w:t>
      </w:r>
      <w:bookmarkEnd w:id="29"/>
      <w:bookmarkEnd w:id="30"/>
      <w:bookmarkEnd w:id="31"/>
    </w:p>
    <w:p w14:paraId="68410846" w14:textId="77777777" w:rsidR="00637F6B" w:rsidRPr="00B137E4" w:rsidRDefault="00637F6B" w:rsidP="00637F6B">
      <w:pPr>
        <w:pStyle w:val="Body"/>
        <w:spacing w:after="0"/>
        <w:rPr>
          <w:rFonts w:asciiTheme="majorHAnsi" w:hAnsiTheme="majorHAnsi" w:cstheme="majorHAnsi"/>
        </w:rPr>
      </w:pPr>
    </w:p>
    <w:p w14:paraId="21E762A3" w14:textId="77777777" w:rsidR="00637F6B" w:rsidRPr="00B137E4" w:rsidRDefault="00637F6B" w:rsidP="00637F6B">
      <w:pPr>
        <w:pStyle w:val="Heading2"/>
        <w:spacing w:before="0"/>
        <w:ind w:left="576" w:hanging="576"/>
        <w:rPr>
          <w:rFonts w:asciiTheme="majorHAnsi" w:hAnsiTheme="majorHAnsi" w:cstheme="majorHAnsi"/>
          <w:b w:val="0"/>
          <w:color w:val="auto"/>
          <w:szCs w:val="20"/>
          <w:vertAlign w:val="superscript"/>
        </w:rPr>
      </w:pPr>
      <w:r w:rsidRPr="00B137E4">
        <w:rPr>
          <w:rFonts w:asciiTheme="majorHAnsi" w:hAnsiTheme="majorHAnsi" w:cstheme="majorHAnsi"/>
          <w:color w:val="auto"/>
          <w:szCs w:val="20"/>
        </w:rPr>
        <w:t>1) Indigita e-Learning</w:t>
      </w:r>
      <w:r w:rsidRPr="00B137E4">
        <w:rPr>
          <w:rFonts w:asciiTheme="majorHAnsi" w:hAnsiTheme="majorHAnsi" w:cstheme="majorHAnsi"/>
          <w:color w:val="auto"/>
          <w:szCs w:val="20"/>
          <w:vertAlign w:val="superscript"/>
        </w:rPr>
        <w:t xml:space="preserve"> </w:t>
      </w:r>
    </w:p>
    <w:p w14:paraId="44BFCEB2" w14:textId="77777777" w:rsidR="00637F6B" w:rsidRPr="00B137E4" w:rsidRDefault="00637F6B" w:rsidP="00637F6B">
      <w:pPr>
        <w:spacing w:before="0"/>
        <w:jc w:val="both"/>
        <w:rPr>
          <w:rFonts w:asciiTheme="majorHAnsi" w:hAnsiTheme="majorHAnsi"/>
          <w:color w:val="auto"/>
          <w:szCs w:val="20"/>
        </w:rPr>
      </w:pPr>
    </w:p>
    <w:tbl>
      <w:tblPr>
        <w:tblStyle w:val="GridTable1Light-Accent1"/>
        <w:tblW w:w="9776" w:type="dxa"/>
        <w:tblLook w:val="04A0" w:firstRow="1" w:lastRow="0" w:firstColumn="1" w:lastColumn="0" w:noHBand="0" w:noVBand="1"/>
      </w:tblPr>
      <w:tblGrid>
        <w:gridCol w:w="6232"/>
        <w:gridCol w:w="3544"/>
      </w:tblGrid>
      <w:tr w:rsidR="00637F6B" w:rsidRPr="00B137E4" w14:paraId="1440CF33" w14:textId="77777777" w:rsidTr="00196765">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shd w:val="clear" w:color="auto" w:fill="AE8C45"/>
            <w:vAlign w:val="center"/>
          </w:tcPr>
          <w:p w14:paraId="0D696772" w14:textId="77777777" w:rsidR="00637F6B" w:rsidRPr="00B137E4" w:rsidRDefault="00637F6B" w:rsidP="00B137E4">
            <w:pPr>
              <w:tabs>
                <w:tab w:val="left" w:pos="6237"/>
              </w:tabs>
              <w:spacing w:before="0"/>
              <w:rPr>
                <w:rFonts w:asciiTheme="majorHAnsi" w:hAnsiTheme="majorHAnsi"/>
                <w:b w:val="0"/>
                <w:color w:val="FCFFFF" w:themeColor="background1"/>
                <w:szCs w:val="20"/>
              </w:rPr>
            </w:pPr>
            <w:r w:rsidRPr="00B137E4">
              <w:rPr>
                <w:rFonts w:asciiTheme="majorHAnsi" w:hAnsiTheme="majorHAnsi"/>
                <w:color w:val="FCFFFF" w:themeColor="background1"/>
                <w:szCs w:val="20"/>
              </w:rPr>
              <w:t>e-Learning courses and Platform</w:t>
            </w:r>
          </w:p>
        </w:tc>
        <w:tc>
          <w:tcPr>
            <w:tcW w:w="3544" w:type="dxa"/>
            <w:tcBorders>
              <w:right w:val="nil"/>
            </w:tcBorders>
            <w:shd w:val="clear" w:color="auto" w:fill="AE8C45"/>
            <w:vAlign w:val="center"/>
          </w:tcPr>
          <w:p w14:paraId="1FB23FA8" w14:textId="77777777" w:rsidR="00637F6B" w:rsidRPr="00B137E4" w:rsidRDefault="00637F6B" w:rsidP="00B137E4">
            <w:pPr>
              <w:tabs>
                <w:tab w:val="left" w:pos="6237"/>
              </w:tabs>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FCFFFF" w:themeColor="background1"/>
                <w:szCs w:val="20"/>
              </w:rPr>
            </w:pPr>
            <w:r w:rsidRPr="00B137E4">
              <w:rPr>
                <w:rFonts w:asciiTheme="majorHAnsi" w:hAnsiTheme="majorHAnsi"/>
                <w:color w:val="FCFFFF" w:themeColor="background1"/>
                <w:szCs w:val="20"/>
              </w:rPr>
              <w:t>Annual subscription</w:t>
            </w:r>
          </w:p>
        </w:tc>
      </w:tr>
      <w:tr w:rsidR="00637F6B" w:rsidRPr="00B137E4" w14:paraId="12D57CC6" w14:textId="77777777" w:rsidTr="00196765">
        <w:trPr>
          <w:trHeight w:val="427"/>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tcPr>
          <w:p w14:paraId="15598FBA" w14:textId="77777777" w:rsidR="00637F6B" w:rsidRPr="00F37CBF" w:rsidRDefault="00876E0F" w:rsidP="00FF0D49">
            <w:pPr>
              <w:tabs>
                <w:tab w:val="left" w:pos="6237"/>
              </w:tabs>
              <w:spacing w:before="0"/>
              <w:rPr>
                <w:rFonts w:asciiTheme="majorHAnsi" w:hAnsiTheme="majorHAnsi"/>
                <w:b w:val="0"/>
                <w:bCs w:val="0"/>
                <w:color w:val="auto"/>
                <w:szCs w:val="20"/>
              </w:rPr>
            </w:pPr>
            <w:r>
              <w:rPr>
                <w:rFonts w:asciiTheme="majorHAnsi" w:hAnsiTheme="majorHAnsi"/>
                <w:b w:val="0"/>
                <w:bCs w:val="0"/>
                <w:color w:val="auto"/>
                <w:szCs w:val="20"/>
              </w:rPr>
              <w:t>FinSA</w:t>
            </w:r>
            <w:r w:rsidR="00152AA8">
              <w:rPr>
                <w:rFonts w:asciiTheme="majorHAnsi" w:hAnsiTheme="majorHAnsi"/>
                <w:b w:val="0"/>
                <w:bCs w:val="0"/>
                <w:color w:val="auto"/>
                <w:szCs w:val="20"/>
              </w:rPr>
              <w:t xml:space="preserve"> Course Advanced – 11 modules</w:t>
            </w:r>
          </w:p>
        </w:tc>
        <w:tc>
          <w:tcPr>
            <w:tcW w:w="3544" w:type="dxa"/>
            <w:tcBorders>
              <w:right w:val="nil"/>
            </w:tcBorders>
          </w:tcPr>
          <w:p w14:paraId="27EB8EE4" w14:textId="77777777" w:rsidR="00637F6B" w:rsidRPr="00B137E4" w:rsidRDefault="00637F6B" w:rsidP="00FF0D49">
            <w:pPr>
              <w:tabs>
                <w:tab w:val="left" w:pos="6237"/>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0"/>
                <w:highlight w:val="yellow"/>
              </w:rPr>
            </w:pPr>
            <w:r w:rsidRPr="00B137E4">
              <w:rPr>
                <w:rFonts w:asciiTheme="majorHAnsi" w:hAnsiTheme="majorHAnsi"/>
                <w:color w:val="auto"/>
                <w:szCs w:val="20"/>
              </w:rPr>
              <w:t xml:space="preserve">CHF </w:t>
            </w:r>
            <w:r w:rsidR="00152AA8">
              <w:rPr>
                <w:rFonts w:asciiTheme="majorHAnsi" w:hAnsiTheme="majorHAnsi"/>
                <w:color w:val="auto"/>
                <w:szCs w:val="20"/>
              </w:rPr>
              <w:t>1’</w:t>
            </w:r>
            <w:r w:rsidR="00876E0F">
              <w:rPr>
                <w:rFonts w:asciiTheme="majorHAnsi" w:hAnsiTheme="majorHAnsi"/>
                <w:color w:val="auto"/>
                <w:szCs w:val="20"/>
              </w:rPr>
              <w:t>11</w:t>
            </w:r>
            <w:r w:rsidR="00152AA8">
              <w:rPr>
                <w:rFonts w:asciiTheme="majorHAnsi" w:hAnsiTheme="majorHAnsi"/>
                <w:color w:val="auto"/>
                <w:szCs w:val="20"/>
              </w:rPr>
              <w:t>0</w:t>
            </w:r>
          </w:p>
        </w:tc>
      </w:tr>
      <w:tr w:rsidR="00637F6B" w:rsidRPr="00B137E4" w14:paraId="702ED809" w14:textId="77777777" w:rsidTr="00196765">
        <w:trPr>
          <w:trHeight w:val="548"/>
        </w:trPr>
        <w:tc>
          <w:tcPr>
            <w:cnfStyle w:val="001000000000" w:firstRow="0" w:lastRow="0" w:firstColumn="1" w:lastColumn="0" w:oddVBand="0" w:evenVBand="0" w:oddHBand="0" w:evenHBand="0" w:firstRowFirstColumn="0" w:firstRowLastColumn="0" w:lastRowFirstColumn="0" w:lastRowLastColumn="0"/>
            <w:tcW w:w="6232" w:type="dxa"/>
            <w:tcBorders>
              <w:left w:val="nil"/>
            </w:tcBorders>
          </w:tcPr>
          <w:p w14:paraId="23207765" w14:textId="77777777" w:rsidR="00637F6B" w:rsidRPr="00B137E4" w:rsidRDefault="00637F6B" w:rsidP="00FF0D49">
            <w:pPr>
              <w:tabs>
                <w:tab w:val="left" w:pos="6237"/>
              </w:tabs>
              <w:spacing w:before="0"/>
              <w:jc w:val="both"/>
              <w:rPr>
                <w:rFonts w:asciiTheme="majorHAnsi" w:hAnsiTheme="majorHAnsi"/>
                <w:b w:val="0"/>
                <w:bCs w:val="0"/>
                <w:color w:val="auto"/>
                <w:szCs w:val="20"/>
              </w:rPr>
            </w:pPr>
            <w:r w:rsidRPr="00B137E4">
              <w:rPr>
                <w:rFonts w:asciiTheme="majorHAnsi" w:hAnsiTheme="majorHAnsi"/>
                <w:color w:val="auto"/>
                <w:szCs w:val="20"/>
              </w:rPr>
              <w:t>Total</w:t>
            </w:r>
          </w:p>
        </w:tc>
        <w:tc>
          <w:tcPr>
            <w:tcW w:w="3544" w:type="dxa"/>
            <w:tcBorders>
              <w:right w:val="nil"/>
            </w:tcBorders>
          </w:tcPr>
          <w:p w14:paraId="2F9131C3" w14:textId="77777777" w:rsidR="00637F6B" w:rsidRPr="00B137E4" w:rsidRDefault="00637F6B" w:rsidP="00FF0D49">
            <w:pPr>
              <w:tabs>
                <w:tab w:val="left" w:pos="6237"/>
              </w:tabs>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szCs w:val="20"/>
              </w:rPr>
            </w:pPr>
            <w:r w:rsidRPr="00B137E4">
              <w:rPr>
                <w:rFonts w:asciiTheme="majorHAnsi" w:hAnsiTheme="majorHAnsi"/>
                <w:b/>
                <w:bCs/>
                <w:color w:val="auto"/>
                <w:szCs w:val="20"/>
              </w:rPr>
              <w:t xml:space="preserve">CHF </w:t>
            </w:r>
            <w:r w:rsidR="00152AA8">
              <w:rPr>
                <w:rFonts w:asciiTheme="majorHAnsi" w:hAnsiTheme="majorHAnsi"/>
                <w:b/>
                <w:bCs/>
                <w:color w:val="auto"/>
                <w:szCs w:val="20"/>
              </w:rPr>
              <w:t>1’</w:t>
            </w:r>
            <w:r w:rsidR="00876E0F">
              <w:rPr>
                <w:rFonts w:asciiTheme="majorHAnsi" w:hAnsiTheme="majorHAnsi"/>
                <w:b/>
                <w:bCs/>
                <w:color w:val="auto"/>
                <w:szCs w:val="20"/>
              </w:rPr>
              <w:t>11</w:t>
            </w:r>
            <w:r w:rsidR="00152AA8">
              <w:rPr>
                <w:rFonts w:asciiTheme="majorHAnsi" w:hAnsiTheme="majorHAnsi"/>
                <w:b/>
                <w:bCs/>
                <w:color w:val="auto"/>
                <w:szCs w:val="20"/>
              </w:rPr>
              <w:t>0</w:t>
            </w:r>
          </w:p>
        </w:tc>
      </w:tr>
    </w:tbl>
    <w:p w14:paraId="5022B513" w14:textId="77777777" w:rsidR="00637F6B" w:rsidRPr="00B137E4" w:rsidRDefault="00637F6B" w:rsidP="00637F6B">
      <w:pPr>
        <w:pStyle w:val="Body"/>
        <w:spacing w:after="0"/>
        <w:rPr>
          <w:rFonts w:asciiTheme="majorHAnsi" w:hAnsiTheme="majorHAnsi" w:cstheme="majorHAnsi"/>
        </w:rPr>
      </w:pPr>
    </w:p>
    <w:p w14:paraId="5E8971A4" w14:textId="1706BFF7" w:rsidR="00637F6B" w:rsidRPr="00B137E4" w:rsidRDefault="00637F6B" w:rsidP="00637F6B">
      <w:pPr>
        <w:pStyle w:val="Body"/>
        <w:numPr>
          <w:ilvl w:val="0"/>
          <w:numId w:val="24"/>
        </w:numPr>
        <w:spacing w:after="0"/>
        <w:rPr>
          <w:rFonts w:asciiTheme="majorHAnsi" w:hAnsiTheme="majorHAnsi" w:cstheme="majorHAnsi"/>
          <w:iCs/>
          <w:lang w:val="en-US"/>
        </w:rPr>
      </w:pPr>
      <w:r w:rsidRPr="00B137E4">
        <w:rPr>
          <w:rFonts w:asciiTheme="majorHAnsi" w:hAnsiTheme="majorHAnsi" w:cstheme="majorHAnsi"/>
          <w:iCs/>
          <w:lang w:val="en-US"/>
        </w:rPr>
        <w:t xml:space="preserve">All prices and fees </w:t>
      </w:r>
      <w:r w:rsidR="00FF41D0">
        <w:rPr>
          <w:rFonts w:asciiTheme="majorHAnsi" w:hAnsiTheme="majorHAnsi" w:cstheme="majorHAnsi"/>
          <w:iCs/>
          <w:lang w:val="en-US"/>
        </w:rPr>
        <w:t>without</w:t>
      </w:r>
      <w:r w:rsidRPr="00B137E4">
        <w:rPr>
          <w:rFonts w:asciiTheme="majorHAnsi" w:hAnsiTheme="majorHAnsi" w:cstheme="majorHAnsi"/>
          <w:iCs/>
          <w:lang w:val="en-US"/>
        </w:rPr>
        <w:t xml:space="preserve"> VAT.</w:t>
      </w:r>
    </w:p>
    <w:p w14:paraId="59D99551" w14:textId="77777777" w:rsidR="00637F6B" w:rsidRPr="00B137E4" w:rsidRDefault="00637F6B" w:rsidP="00637F6B">
      <w:pPr>
        <w:pStyle w:val="Heading2"/>
        <w:spacing w:before="0"/>
        <w:ind w:left="576" w:hanging="576"/>
        <w:rPr>
          <w:rFonts w:asciiTheme="majorHAnsi" w:hAnsiTheme="majorHAnsi" w:cstheme="majorHAnsi"/>
          <w:b w:val="0"/>
          <w:color w:val="auto"/>
          <w:szCs w:val="20"/>
        </w:rPr>
      </w:pPr>
    </w:p>
    <w:p w14:paraId="0B421E1E" w14:textId="77777777" w:rsidR="00637F6B" w:rsidRPr="00B137E4" w:rsidRDefault="00637F6B" w:rsidP="00637F6B">
      <w:pPr>
        <w:rPr>
          <w:rFonts w:asciiTheme="majorHAnsi" w:hAnsiTheme="majorHAnsi"/>
          <w:color w:val="auto"/>
          <w:szCs w:val="20"/>
        </w:rPr>
      </w:pPr>
    </w:p>
    <w:p w14:paraId="028A28A3" w14:textId="77777777" w:rsidR="00637F6B" w:rsidRPr="00B137E4" w:rsidRDefault="00637F6B" w:rsidP="00637F6B">
      <w:pPr>
        <w:pStyle w:val="Heading2"/>
        <w:spacing w:before="0"/>
        <w:ind w:left="576" w:hanging="576"/>
        <w:rPr>
          <w:rFonts w:asciiTheme="majorHAnsi" w:hAnsiTheme="majorHAnsi" w:cstheme="majorHAnsi"/>
          <w:b w:val="0"/>
          <w:color w:val="auto"/>
          <w:szCs w:val="20"/>
        </w:rPr>
      </w:pPr>
      <w:r w:rsidRPr="00B137E4">
        <w:rPr>
          <w:rFonts w:asciiTheme="majorHAnsi" w:hAnsiTheme="majorHAnsi" w:cstheme="majorHAnsi"/>
          <w:color w:val="auto"/>
          <w:szCs w:val="20"/>
        </w:rPr>
        <w:t>2) Initial duration and payment terms</w:t>
      </w:r>
    </w:p>
    <w:p w14:paraId="0945B07D" w14:textId="77777777" w:rsidR="00637F6B" w:rsidRPr="00B137E4" w:rsidRDefault="00637F6B" w:rsidP="00637F6B">
      <w:pPr>
        <w:spacing w:before="0"/>
        <w:rPr>
          <w:rFonts w:asciiTheme="majorHAnsi" w:hAnsiTheme="majorHAnsi"/>
          <w:color w:val="auto"/>
          <w:szCs w:val="20"/>
        </w:rPr>
      </w:pPr>
    </w:p>
    <w:p w14:paraId="51905286" w14:textId="77777777" w:rsidR="00637F6B" w:rsidRDefault="00876E0F" w:rsidP="00637F6B">
      <w:pPr>
        <w:pStyle w:val="Body"/>
        <w:spacing w:after="0"/>
        <w:rPr>
          <w:rFonts w:asciiTheme="majorHAnsi" w:hAnsiTheme="majorHAnsi" w:cstheme="majorHAnsi"/>
          <w:lang w:val="en-US"/>
        </w:rPr>
      </w:pPr>
      <w:r>
        <w:rPr>
          <w:rFonts w:asciiTheme="majorHAnsi" w:hAnsiTheme="majorHAnsi" w:cstheme="majorHAnsi"/>
        </w:rPr>
        <w:t>The subscription starts at the Effective Date and ends on the 31/12/2021</w:t>
      </w:r>
      <w:r w:rsidR="00637F6B" w:rsidRPr="00B137E4">
        <w:rPr>
          <w:rFonts w:asciiTheme="majorHAnsi" w:hAnsiTheme="majorHAnsi" w:cstheme="majorHAnsi"/>
          <w:lang w:val="en-US"/>
        </w:rPr>
        <w:t xml:space="preserve">. </w:t>
      </w:r>
    </w:p>
    <w:p w14:paraId="28BAC879" w14:textId="77777777" w:rsidR="00152AA8" w:rsidRPr="00B137E4" w:rsidRDefault="00152AA8" w:rsidP="00637F6B">
      <w:pPr>
        <w:pStyle w:val="Body"/>
        <w:spacing w:after="0"/>
        <w:rPr>
          <w:rFonts w:asciiTheme="majorHAnsi" w:hAnsiTheme="majorHAnsi" w:cstheme="majorHAnsi"/>
          <w:lang w:val="en-US"/>
        </w:rPr>
      </w:pPr>
    </w:p>
    <w:p w14:paraId="20A9806F"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Indigita’s invoice will be addressed to the Client with the Agreement and become payable upon signature of the Agreement by the Client. Access to the Products and Services will be granted to the Client and become effective after payment of the invoice.</w:t>
      </w:r>
    </w:p>
    <w:p w14:paraId="21B0D7D3" w14:textId="77777777" w:rsidR="00637F6B" w:rsidRPr="00B137E4" w:rsidRDefault="00637F6B" w:rsidP="00637F6B">
      <w:pPr>
        <w:pStyle w:val="Body"/>
        <w:spacing w:after="0"/>
        <w:rPr>
          <w:rFonts w:asciiTheme="majorHAnsi" w:hAnsiTheme="majorHAnsi" w:cstheme="majorHAnsi"/>
        </w:rPr>
      </w:pPr>
    </w:p>
    <w:p w14:paraId="185487A8" w14:textId="77777777" w:rsidR="00637F6B" w:rsidRPr="00B137E4" w:rsidRDefault="00637F6B" w:rsidP="00637F6B">
      <w:pPr>
        <w:pStyle w:val="Body"/>
        <w:spacing w:after="0"/>
        <w:rPr>
          <w:rFonts w:asciiTheme="majorHAnsi" w:hAnsiTheme="majorHAnsi" w:cstheme="majorHAnsi"/>
        </w:rPr>
      </w:pPr>
    </w:p>
    <w:p w14:paraId="7DE4EEE0" w14:textId="77777777" w:rsidR="00637F6B" w:rsidRPr="00B137E4" w:rsidRDefault="00637F6B" w:rsidP="00637F6B">
      <w:pPr>
        <w:pStyle w:val="Body"/>
        <w:spacing w:after="0"/>
        <w:rPr>
          <w:rFonts w:asciiTheme="majorHAnsi" w:hAnsiTheme="majorHAnsi" w:cstheme="majorHAnsi"/>
        </w:rPr>
      </w:pPr>
    </w:p>
    <w:p w14:paraId="52AD0614" w14:textId="77777777" w:rsidR="00637F6B" w:rsidRPr="00B137E4" w:rsidRDefault="00637F6B" w:rsidP="00637F6B">
      <w:pPr>
        <w:pStyle w:val="Body"/>
        <w:spacing w:after="0"/>
        <w:rPr>
          <w:rFonts w:asciiTheme="majorHAnsi" w:hAnsiTheme="majorHAnsi" w:cstheme="majorHAnsi"/>
          <w:lang w:val="en-US"/>
        </w:rPr>
      </w:pPr>
    </w:p>
    <w:p w14:paraId="52CF0D19" w14:textId="77777777" w:rsidR="00637F6B" w:rsidRPr="00B137E4" w:rsidRDefault="00637F6B" w:rsidP="00637F6B">
      <w:pPr>
        <w:pStyle w:val="Schedule1"/>
        <w:tabs>
          <w:tab w:val="clear" w:pos="8081"/>
        </w:tabs>
        <w:spacing w:before="0" w:after="0"/>
        <w:ind w:left="0" w:firstLine="0"/>
        <w:jc w:val="center"/>
        <w:rPr>
          <w:rFonts w:asciiTheme="majorHAnsi" w:hAnsiTheme="majorHAnsi" w:cstheme="majorHAnsi"/>
          <w:b/>
          <w:sz w:val="20"/>
        </w:rPr>
      </w:pPr>
      <w:bookmarkStart w:id="33" w:name="_Toc467845606"/>
      <w:bookmarkStart w:id="34" w:name="_Ref488679785"/>
      <w:bookmarkStart w:id="35" w:name="_Ref488679794"/>
      <w:bookmarkStart w:id="36" w:name="_Ref498425574"/>
      <w:bookmarkStart w:id="37" w:name="_Ref502150275"/>
      <w:bookmarkStart w:id="38" w:name="_Ref502150292"/>
      <w:bookmarkStart w:id="39" w:name="_Ref502150301"/>
      <w:bookmarkStart w:id="40" w:name="_Ref502150471"/>
      <w:bookmarkStart w:id="41" w:name="_Ref502150483"/>
      <w:r w:rsidRPr="00B137E4">
        <w:rPr>
          <w:rFonts w:asciiTheme="majorHAnsi" w:hAnsiTheme="majorHAnsi" w:cstheme="majorHAnsi"/>
          <w:b/>
          <w:sz w:val="20"/>
        </w:rPr>
        <w:lastRenderedPageBreak/>
        <w:t>Standard Support Program</w:t>
      </w:r>
      <w:bookmarkEnd w:id="33"/>
      <w:bookmarkEnd w:id="34"/>
      <w:bookmarkEnd w:id="35"/>
      <w:bookmarkEnd w:id="36"/>
      <w:bookmarkEnd w:id="37"/>
      <w:bookmarkEnd w:id="38"/>
      <w:bookmarkEnd w:id="39"/>
      <w:bookmarkEnd w:id="40"/>
      <w:bookmarkEnd w:id="41"/>
    </w:p>
    <w:p w14:paraId="6C365E22" w14:textId="77777777" w:rsidR="00637F6B" w:rsidRPr="00B137E4" w:rsidRDefault="00637F6B" w:rsidP="00637F6B">
      <w:pPr>
        <w:pStyle w:val="BodyCopy"/>
        <w:spacing w:before="0" w:after="0"/>
        <w:rPr>
          <w:rFonts w:asciiTheme="majorHAnsi" w:hAnsiTheme="majorHAnsi"/>
          <w:b/>
          <w:bCs/>
          <w:color w:val="auto"/>
          <w:sz w:val="20"/>
          <w:szCs w:val="20"/>
        </w:rPr>
      </w:pPr>
    </w:p>
    <w:p w14:paraId="7CC62753" w14:textId="77777777" w:rsidR="00637F6B" w:rsidRPr="00B137E4" w:rsidRDefault="00637F6B" w:rsidP="00637F6B">
      <w:pPr>
        <w:pStyle w:val="BodyCopy"/>
        <w:spacing w:before="0" w:after="0"/>
        <w:rPr>
          <w:rFonts w:asciiTheme="majorHAnsi" w:hAnsiTheme="majorHAnsi"/>
          <w:b/>
          <w:bCs/>
          <w:color w:val="auto"/>
          <w:sz w:val="20"/>
          <w:szCs w:val="20"/>
        </w:rPr>
      </w:pPr>
      <w:r w:rsidRPr="00B137E4">
        <w:rPr>
          <w:rFonts w:asciiTheme="majorHAnsi" w:hAnsiTheme="majorHAnsi"/>
          <w:b/>
          <w:bCs/>
          <w:color w:val="auto"/>
          <w:sz w:val="20"/>
          <w:szCs w:val="20"/>
        </w:rPr>
        <w:t>General</w:t>
      </w:r>
    </w:p>
    <w:p w14:paraId="58DF876C"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During the course of the Agreement, Indigita will provide the services described herein (hereinafter the “Support Services”) to maintain the Product in good working order.</w:t>
      </w:r>
    </w:p>
    <w:p w14:paraId="125B2636" w14:textId="77777777" w:rsidR="00876E0F" w:rsidRDefault="00876E0F" w:rsidP="00637F6B">
      <w:pPr>
        <w:pStyle w:val="BodyCopy"/>
        <w:spacing w:before="0" w:after="0"/>
        <w:rPr>
          <w:rFonts w:asciiTheme="majorHAnsi" w:hAnsiTheme="majorHAnsi"/>
          <w:b/>
          <w:bCs/>
          <w:color w:val="auto"/>
          <w:sz w:val="20"/>
          <w:szCs w:val="20"/>
        </w:rPr>
      </w:pPr>
    </w:p>
    <w:p w14:paraId="4DD58F47" w14:textId="77777777" w:rsidR="00637F6B" w:rsidRPr="00B137E4" w:rsidRDefault="00637F6B" w:rsidP="00637F6B">
      <w:pPr>
        <w:pStyle w:val="BodyCopy"/>
        <w:spacing w:before="0" w:after="0"/>
        <w:rPr>
          <w:rFonts w:asciiTheme="majorHAnsi" w:hAnsiTheme="majorHAnsi"/>
          <w:b/>
          <w:bCs/>
          <w:color w:val="auto"/>
          <w:sz w:val="20"/>
          <w:szCs w:val="20"/>
        </w:rPr>
      </w:pPr>
      <w:r w:rsidRPr="00B137E4">
        <w:rPr>
          <w:rFonts w:asciiTheme="majorHAnsi" w:hAnsiTheme="majorHAnsi"/>
          <w:b/>
          <w:bCs/>
          <w:color w:val="auto"/>
          <w:sz w:val="20"/>
          <w:szCs w:val="20"/>
        </w:rPr>
        <w:t>Helpdesk</w:t>
      </w:r>
    </w:p>
    <w:p w14:paraId="14E67056" w14:textId="77777777" w:rsidR="00637F6B" w:rsidRPr="00B137E4" w:rsidRDefault="00637F6B" w:rsidP="00637F6B">
      <w:pPr>
        <w:pStyle w:val="Body"/>
        <w:spacing w:after="0"/>
        <w:rPr>
          <w:rFonts w:asciiTheme="majorHAnsi" w:hAnsiTheme="majorHAnsi" w:cstheme="majorHAnsi"/>
        </w:rPr>
      </w:pPr>
      <w:r w:rsidRPr="00B137E4">
        <w:rPr>
          <w:rFonts w:asciiTheme="majorHAnsi" w:hAnsiTheme="majorHAnsi" w:cstheme="majorHAnsi"/>
        </w:rPr>
        <w:t xml:space="preserve">Indigita will respond within a reasonable timeframe to enquiries and support request sent to: </w:t>
      </w:r>
      <w:r w:rsidRPr="00B137E4">
        <w:rPr>
          <w:rFonts w:asciiTheme="majorHAnsi" w:hAnsiTheme="majorHAnsi" w:cstheme="majorHAnsi"/>
          <w:b/>
          <w:bCs/>
        </w:rPr>
        <w:t>support@indigita.ch</w:t>
      </w:r>
    </w:p>
    <w:p w14:paraId="6770490A" w14:textId="77777777" w:rsidR="00637F6B" w:rsidRPr="00B137E4" w:rsidRDefault="00637F6B" w:rsidP="00637F6B">
      <w:pPr>
        <w:pStyle w:val="BodyCopy"/>
        <w:spacing w:before="0" w:after="0"/>
        <w:rPr>
          <w:rFonts w:asciiTheme="majorHAnsi" w:hAnsiTheme="majorHAnsi"/>
          <w:b/>
          <w:bCs/>
          <w:color w:val="auto"/>
          <w:sz w:val="20"/>
          <w:szCs w:val="20"/>
        </w:rPr>
      </w:pPr>
    </w:p>
    <w:p w14:paraId="59AEEE81" w14:textId="77777777" w:rsidR="00637F6B" w:rsidRPr="00B137E4" w:rsidRDefault="00637F6B" w:rsidP="00637F6B">
      <w:pPr>
        <w:pStyle w:val="BodyCopy"/>
        <w:spacing w:before="0" w:after="0"/>
        <w:rPr>
          <w:rFonts w:asciiTheme="majorHAnsi" w:hAnsiTheme="majorHAnsi"/>
          <w:b/>
          <w:bCs/>
          <w:color w:val="auto"/>
          <w:sz w:val="20"/>
          <w:szCs w:val="20"/>
        </w:rPr>
      </w:pPr>
      <w:r w:rsidRPr="00B137E4">
        <w:rPr>
          <w:rFonts w:asciiTheme="majorHAnsi" w:hAnsiTheme="majorHAnsi"/>
          <w:b/>
          <w:bCs/>
          <w:color w:val="auto"/>
          <w:sz w:val="20"/>
          <w:szCs w:val="20"/>
        </w:rPr>
        <w:t>Service Levels</w:t>
      </w:r>
      <w:r w:rsidRPr="00B137E4">
        <w:rPr>
          <w:rFonts w:asciiTheme="majorHAnsi" w:hAnsiTheme="majorHAnsi"/>
          <w:b/>
          <w:bCs/>
          <w:color w:val="auto"/>
          <w:sz w:val="20"/>
          <w:szCs w:val="20"/>
          <w:vertAlign w:val="superscript"/>
        </w:rPr>
        <w:footnoteReference w:id="1"/>
      </w:r>
    </w:p>
    <w:tbl>
      <w:tblPr>
        <w:tblStyle w:val="GridTable1Light-Accent1"/>
        <w:tblW w:w="9923" w:type="dxa"/>
        <w:tblLook w:val="04A0" w:firstRow="1" w:lastRow="0" w:firstColumn="1" w:lastColumn="0" w:noHBand="0" w:noVBand="1"/>
      </w:tblPr>
      <w:tblGrid>
        <w:gridCol w:w="917"/>
        <w:gridCol w:w="4298"/>
        <w:gridCol w:w="1170"/>
        <w:gridCol w:w="1350"/>
        <w:gridCol w:w="2188"/>
      </w:tblGrid>
      <w:tr w:rsidR="00655A16" w:rsidRPr="00B137E4" w14:paraId="66E192FC" w14:textId="77777777" w:rsidTr="00196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Borders>
              <w:left w:val="nil"/>
            </w:tcBorders>
            <w:shd w:val="clear" w:color="auto" w:fill="AE8C45"/>
          </w:tcPr>
          <w:p w14:paraId="2700BDF4" w14:textId="77777777" w:rsidR="00637F6B" w:rsidRPr="00B137E4" w:rsidRDefault="00637F6B" w:rsidP="00FF0D49">
            <w:pPr>
              <w:pStyle w:val="Body"/>
              <w:spacing w:after="0"/>
              <w:rPr>
                <w:rFonts w:asciiTheme="majorHAnsi" w:hAnsiTheme="majorHAnsi" w:cstheme="majorHAnsi"/>
                <w:b w:val="0"/>
                <w:color w:val="FCFFFF" w:themeColor="background1"/>
              </w:rPr>
            </w:pPr>
            <w:r w:rsidRPr="00B137E4">
              <w:rPr>
                <w:rFonts w:asciiTheme="majorHAnsi" w:hAnsiTheme="majorHAnsi" w:cstheme="majorHAnsi"/>
                <w:color w:val="FCFFFF" w:themeColor="background1"/>
              </w:rPr>
              <w:t>Priority</w:t>
            </w:r>
          </w:p>
        </w:tc>
        <w:tc>
          <w:tcPr>
            <w:tcW w:w="4298" w:type="dxa"/>
            <w:shd w:val="clear" w:color="auto" w:fill="AE8C45"/>
          </w:tcPr>
          <w:p w14:paraId="6284137A" w14:textId="77777777" w:rsidR="00637F6B" w:rsidRPr="00B137E4" w:rsidRDefault="00637F6B" w:rsidP="00FF0D49">
            <w:pPr>
              <w:pStyle w:val="Body"/>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CFFFF" w:themeColor="background1"/>
              </w:rPr>
            </w:pPr>
            <w:r w:rsidRPr="00B137E4">
              <w:rPr>
                <w:rFonts w:asciiTheme="majorHAnsi" w:hAnsiTheme="majorHAnsi" w:cstheme="majorHAnsi"/>
                <w:color w:val="FCFFFF" w:themeColor="background1"/>
              </w:rPr>
              <w:t>Definition</w:t>
            </w:r>
          </w:p>
        </w:tc>
        <w:tc>
          <w:tcPr>
            <w:tcW w:w="1170" w:type="dxa"/>
            <w:shd w:val="clear" w:color="auto" w:fill="AE8C45"/>
          </w:tcPr>
          <w:p w14:paraId="7FEC275A" w14:textId="77777777" w:rsidR="00637F6B" w:rsidRPr="00B137E4" w:rsidRDefault="00637F6B" w:rsidP="00FF0D49">
            <w:pPr>
              <w:pStyle w:val="Body"/>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CFFFF" w:themeColor="background1"/>
              </w:rPr>
            </w:pPr>
            <w:r w:rsidRPr="00B137E4">
              <w:rPr>
                <w:rFonts w:asciiTheme="majorHAnsi" w:hAnsiTheme="majorHAnsi" w:cstheme="majorHAnsi"/>
                <w:color w:val="FCFFFF" w:themeColor="background1"/>
              </w:rPr>
              <w:t>Reaction</w:t>
            </w:r>
          </w:p>
        </w:tc>
        <w:tc>
          <w:tcPr>
            <w:tcW w:w="1350" w:type="dxa"/>
            <w:shd w:val="clear" w:color="auto" w:fill="AE8C45"/>
          </w:tcPr>
          <w:p w14:paraId="21AEA773" w14:textId="77777777" w:rsidR="00637F6B" w:rsidRPr="00B137E4" w:rsidRDefault="00637F6B" w:rsidP="00FF0D49">
            <w:pPr>
              <w:pStyle w:val="Body"/>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CFFFF" w:themeColor="background1"/>
              </w:rPr>
            </w:pPr>
            <w:r w:rsidRPr="00B137E4">
              <w:rPr>
                <w:rFonts w:asciiTheme="majorHAnsi" w:hAnsiTheme="majorHAnsi" w:cstheme="majorHAnsi"/>
                <w:color w:val="FCFFFF" w:themeColor="background1"/>
              </w:rPr>
              <w:t>Qualified Response</w:t>
            </w:r>
          </w:p>
        </w:tc>
        <w:tc>
          <w:tcPr>
            <w:tcW w:w="2188" w:type="dxa"/>
            <w:tcBorders>
              <w:right w:val="nil"/>
            </w:tcBorders>
            <w:shd w:val="clear" w:color="auto" w:fill="AE8C45"/>
          </w:tcPr>
          <w:p w14:paraId="445AB514" w14:textId="77777777" w:rsidR="00637F6B" w:rsidRPr="00B137E4" w:rsidRDefault="00637F6B" w:rsidP="00FF0D49">
            <w:pPr>
              <w:pStyle w:val="Body"/>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CFFFF" w:themeColor="background1"/>
              </w:rPr>
            </w:pPr>
            <w:r w:rsidRPr="00B137E4">
              <w:rPr>
                <w:rFonts w:asciiTheme="majorHAnsi" w:hAnsiTheme="majorHAnsi" w:cstheme="majorHAnsi"/>
                <w:color w:val="FCFFFF" w:themeColor="background1"/>
              </w:rPr>
              <w:t>Target Resolution</w:t>
            </w:r>
          </w:p>
        </w:tc>
      </w:tr>
      <w:tr w:rsidR="00637F6B" w:rsidRPr="00B137E4" w14:paraId="72FD569D" w14:textId="77777777" w:rsidTr="00196765">
        <w:tc>
          <w:tcPr>
            <w:cnfStyle w:val="001000000000" w:firstRow="0" w:lastRow="0" w:firstColumn="1" w:lastColumn="0" w:oddVBand="0" w:evenVBand="0" w:oddHBand="0" w:evenHBand="0" w:firstRowFirstColumn="0" w:firstRowLastColumn="0" w:lastRowFirstColumn="0" w:lastRowLastColumn="0"/>
            <w:tcW w:w="917" w:type="dxa"/>
            <w:tcBorders>
              <w:left w:val="nil"/>
            </w:tcBorders>
          </w:tcPr>
          <w:p w14:paraId="76D0BBC3" w14:textId="77777777" w:rsidR="00637F6B" w:rsidRPr="00B137E4" w:rsidRDefault="00637F6B" w:rsidP="00FF0D49">
            <w:pPr>
              <w:spacing w:before="0"/>
              <w:jc w:val="both"/>
              <w:rPr>
                <w:rFonts w:asciiTheme="majorHAnsi" w:hAnsiTheme="majorHAnsi" w:cstheme="majorHAnsi"/>
                <w:b w:val="0"/>
                <w:bCs w:val="0"/>
                <w:color w:val="auto"/>
                <w:szCs w:val="20"/>
              </w:rPr>
            </w:pPr>
            <w:r w:rsidRPr="00B137E4">
              <w:rPr>
                <w:rFonts w:asciiTheme="majorHAnsi" w:hAnsiTheme="majorHAnsi" w:cstheme="majorHAnsi"/>
                <w:color w:val="auto"/>
                <w:szCs w:val="20"/>
              </w:rPr>
              <w:t>1</w:t>
            </w:r>
          </w:p>
        </w:tc>
        <w:tc>
          <w:tcPr>
            <w:tcW w:w="4298" w:type="dxa"/>
          </w:tcPr>
          <w:p w14:paraId="40C02F76" w14:textId="77777777" w:rsidR="00637F6B" w:rsidRPr="00B137E4" w:rsidRDefault="00637F6B" w:rsidP="00FF0D49">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lang w:val="en-US"/>
              </w:rPr>
            </w:pPr>
            <w:r w:rsidRPr="00B137E4">
              <w:rPr>
                <w:rFonts w:asciiTheme="majorHAnsi" w:hAnsiTheme="majorHAnsi" w:cstheme="majorHAnsi"/>
                <w:b/>
                <w:color w:val="auto"/>
                <w:szCs w:val="20"/>
              </w:rPr>
              <w:t>Very High:</w:t>
            </w:r>
            <w:r w:rsidRPr="00B137E4">
              <w:rPr>
                <w:rFonts w:asciiTheme="majorHAnsi" w:hAnsiTheme="majorHAnsi" w:cstheme="majorHAnsi"/>
                <w:color w:val="auto"/>
                <w:szCs w:val="20"/>
              </w:rPr>
              <w:t xml:space="preserve"> the problem has serious consequences for normal business processes or IT processes related to core business processes. Urgent work cannot be performed. A workaround is not available for each circumstance.</w:t>
            </w:r>
          </w:p>
        </w:tc>
        <w:tc>
          <w:tcPr>
            <w:tcW w:w="1170" w:type="dxa"/>
          </w:tcPr>
          <w:p w14:paraId="27E99304"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4 hours</w:t>
            </w:r>
          </w:p>
        </w:tc>
        <w:tc>
          <w:tcPr>
            <w:tcW w:w="1350" w:type="dxa"/>
          </w:tcPr>
          <w:p w14:paraId="46B9CF6D"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1 Working Day</w:t>
            </w:r>
          </w:p>
        </w:tc>
        <w:tc>
          <w:tcPr>
            <w:tcW w:w="2188" w:type="dxa"/>
            <w:tcBorders>
              <w:right w:val="nil"/>
            </w:tcBorders>
          </w:tcPr>
          <w:p w14:paraId="615773AB"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2 Working Days</w:t>
            </w:r>
          </w:p>
        </w:tc>
      </w:tr>
      <w:tr w:rsidR="00637F6B" w:rsidRPr="00B137E4" w14:paraId="6F7E548D" w14:textId="77777777" w:rsidTr="00196765">
        <w:tc>
          <w:tcPr>
            <w:cnfStyle w:val="001000000000" w:firstRow="0" w:lastRow="0" w:firstColumn="1" w:lastColumn="0" w:oddVBand="0" w:evenVBand="0" w:oddHBand="0" w:evenHBand="0" w:firstRowFirstColumn="0" w:firstRowLastColumn="0" w:lastRowFirstColumn="0" w:lastRowLastColumn="0"/>
            <w:tcW w:w="917" w:type="dxa"/>
            <w:tcBorders>
              <w:left w:val="nil"/>
            </w:tcBorders>
          </w:tcPr>
          <w:p w14:paraId="7BF0A9A9" w14:textId="77777777" w:rsidR="00637F6B" w:rsidRPr="00B137E4" w:rsidRDefault="00637F6B" w:rsidP="00FF0D49">
            <w:pPr>
              <w:spacing w:before="0"/>
              <w:jc w:val="both"/>
              <w:rPr>
                <w:rFonts w:asciiTheme="majorHAnsi" w:hAnsiTheme="majorHAnsi" w:cstheme="majorHAnsi"/>
                <w:b w:val="0"/>
                <w:bCs w:val="0"/>
                <w:color w:val="auto"/>
                <w:szCs w:val="20"/>
              </w:rPr>
            </w:pPr>
            <w:r w:rsidRPr="00B137E4">
              <w:rPr>
                <w:rFonts w:asciiTheme="majorHAnsi" w:hAnsiTheme="majorHAnsi" w:cstheme="majorHAnsi"/>
                <w:color w:val="auto"/>
                <w:szCs w:val="20"/>
              </w:rPr>
              <w:t>2</w:t>
            </w:r>
          </w:p>
        </w:tc>
        <w:tc>
          <w:tcPr>
            <w:tcW w:w="4298" w:type="dxa"/>
          </w:tcPr>
          <w:p w14:paraId="5AA9B67F" w14:textId="77777777" w:rsidR="00637F6B" w:rsidRPr="00B137E4" w:rsidRDefault="00637F6B" w:rsidP="00FF0D49">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lang w:val="en-US"/>
              </w:rPr>
            </w:pPr>
            <w:r w:rsidRPr="00B137E4">
              <w:rPr>
                <w:rFonts w:asciiTheme="majorHAnsi" w:hAnsiTheme="majorHAnsi" w:cstheme="majorHAnsi"/>
                <w:b/>
                <w:color w:val="auto"/>
                <w:szCs w:val="20"/>
              </w:rPr>
              <w:t>High:</w:t>
            </w:r>
            <w:r w:rsidRPr="00B137E4">
              <w:rPr>
                <w:rFonts w:asciiTheme="majorHAnsi" w:hAnsiTheme="majorHAnsi" w:cstheme="majorHAnsi"/>
                <w:color w:val="auto"/>
                <w:szCs w:val="20"/>
              </w:rPr>
              <w:t xml:space="preserve"> the normal business processes are seriously affected. Necessary tasks cannot be performed. This is caused by incorrect or inoperable functions in the Product that are required immediately.</w:t>
            </w:r>
          </w:p>
        </w:tc>
        <w:tc>
          <w:tcPr>
            <w:tcW w:w="1170" w:type="dxa"/>
          </w:tcPr>
          <w:p w14:paraId="3BCB1AF3"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1 Working Day</w:t>
            </w:r>
          </w:p>
        </w:tc>
        <w:tc>
          <w:tcPr>
            <w:tcW w:w="1350" w:type="dxa"/>
          </w:tcPr>
          <w:p w14:paraId="79D5BCEE"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2 Working Days</w:t>
            </w:r>
          </w:p>
        </w:tc>
        <w:tc>
          <w:tcPr>
            <w:tcW w:w="2188" w:type="dxa"/>
            <w:tcBorders>
              <w:right w:val="nil"/>
            </w:tcBorders>
          </w:tcPr>
          <w:p w14:paraId="17BE02CE"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4 Working Days</w:t>
            </w:r>
          </w:p>
        </w:tc>
      </w:tr>
      <w:tr w:rsidR="00637F6B" w:rsidRPr="00B137E4" w14:paraId="77CBF438" w14:textId="77777777" w:rsidTr="00196765">
        <w:tc>
          <w:tcPr>
            <w:cnfStyle w:val="001000000000" w:firstRow="0" w:lastRow="0" w:firstColumn="1" w:lastColumn="0" w:oddVBand="0" w:evenVBand="0" w:oddHBand="0" w:evenHBand="0" w:firstRowFirstColumn="0" w:firstRowLastColumn="0" w:lastRowFirstColumn="0" w:lastRowLastColumn="0"/>
            <w:tcW w:w="917" w:type="dxa"/>
            <w:tcBorders>
              <w:left w:val="nil"/>
            </w:tcBorders>
          </w:tcPr>
          <w:p w14:paraId="5C7E9C82" w14:textId="77777777" w:rsidR="00637F6B" w:rsidRPr="00B137E4" w:rsidRDefault="00637F6B" w:rsidP="00FF0D49">
            <w:pPr>
              <w:spacing w:before="0"/>
              <w:jc w:val="both"/>
              <w:rPr>
                <w:rFonts w:asciiTheme="majorHAnsi" w:hAnsiTheme="majorHAnsi" w:cstheme="majorHAnsi"/>
                <w:b w:val="0"/>
                <w:bCs w:val="0"/>
                <w:color w:val="auto"/>
                <w:szCs w:val="20"/>
              </w:rPr>
            </w:pPr>
            <w:r w:rsidRPr="00B137E4">
              <w:rPr>
                <w:rFonts w:asciiTheme="majorHAnsi" w:hAnsiTheme="majorHAnsi" w:cstheme="majorHAnsi"/>
                <w:color w:val="auto"/>
                <w:szCs w:val="20"/>
              </w:rPr>
              <w:t>3</w:t>
            </w:r>
          </w:p>
        </w:tc>
        <w:tc>
          <w:tcPr>
            <w:tcW w:w="4298" w:type="dxa"/>
          </w:tcPr>
          <w:p w14:paraId="004707AA" w14:textId="77777777" w:rsidR="00637F6B" w:rsidRPr="00B137E4" w:rsidRDefault="00637F6B" w:rsidP="00FF0D49">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Cs w:val="20"/>
              </w:rPr>
            </w:pPr>
            <w:r w:rsidRPr="00B137E4">
              <w:rPr>
                <w:rFonts w:asciiTheme="majorHAnsi" w:hAnsiTheme="majorHAnsi" w:cstheme="majorHAnsi"/>
                <w:b/>
                <w:color w:val="auto"/>
                <w:szCs w:val="20"/>
              </w:rPr>
              <w:t xml:space="preserve">Medium: </w:t>
            </w:r>
            <w:r w:rsidRPr="00B137E4">
              <w:rPr>
                <w:rFonts w:asciiTheme="majorHAnsi" w:hAnsiTheme="majorHAnsi" w:cstheme="majorHAnsi"/>
                <w:bCs/>
                <w:color w:val="auto"/>
                <w:szCs w:val="20"/>
              </w:rPr>
              <w:t>the normal business processes are affected. The problem is caused by incorrect or inoperable functions in the Product.</w:t>
            </w:r>
          </w:p>
        </w:tc>
        <w:tc>
          <w:tcPr>
            <w:tcW w:w="1170" w:type="dxa"/>
          </w:tcPr>
          <w:p w14:paraId="3FFDAF78"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2 Working Days</w:t>
            </w:r>
          </w:p>
        </w:tc>
        <w:tc>
          <w:tcPr>
            <w:tcW w:w="1350" w:type="dxa"/>
          </w:tcPr>
          <w:p w14:paraId="0241569B"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5 Working Days</w:t>
            </w:r>
          </w:p>
        </w:tc>
        <w:tc>
          <w:tcPr>
            <w:tcW w:w="2188" w:type="dxa"/>
            <w:tcBorders>
              <w:right w:val="nil"/>
            </w:tcBorders>
          </w:tcPr>
          <w:p w14:paraId="1FA4292A"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Next Release</w:t>
            </w:r>
          </w:p>
        </w:tc>
      </w:tr>
      <w:tr w:rsidR="00637F6B" w:rsidRPr="00B137E4" w14:paraId="47893B3C" w14:textId="77777777" w:rsidTr="00196765">
        <w:tc>
          <w:tcPr>
            <w:cnfStyle w:val="001000000000" w:firstRow="0" w:lastRow="0" w:firstColumn="1" w:lastColumn="0" w:oddVBand="0" w:evenVBand="0" w:oddHBand="0" w:evenHBand="0" w:firstRowFirstColumn="0" w:firstRowLastColumn="0" w:lastRowFirstColumn="0" w:lastRowLastColumn="0"/>
            <w:tcW w:w="917" w:type="dxa"/>
            <w:tcBorders>
              <w:left w:val="nil"/>
            </w:tcBorders>
          </w:tcPr>
          <w:p w14:paraId="6664EF85" w14:textId="77777777" w:rsidR="00637F6B" w:rsidRPr="00B137E4" w:rsidRDefault="00637F6B" w:rsidP="00FF0D49">
            <w:pPr>
              <w:spacing w:before="0"/>
              <w:jc w:val="both"/>
              <w:rPr>
                <w:rFonts w:asciiTheme="majorHAnsi" w:hAnsiTheme="majorHAnsi" w:cstheme="majorHAnsi"/>
                <w:b w:val="0"/>
                <w:bCs w:val="0"/>
                <w:color w:val="auto"/>
                <w:szCs w:val="20"/>
              </w:rPr>
            </w:pPr>
            <w:r w:rsidRPr="00B137E4">
              <w:rPr>
                <w:rFonts w:asciiTheme="majorHAnsi" w:hAnsiTheme="majorHAnsi" w:cstheme="majorHAnsi"/>
                <w:color w:val="auto"/>
                <w:szCs w:val="20"/>
              </w:rPr>
              <w:t>4</w:t>
            </w:r>
          </w:p>
        </w:tc>
        <w:tc>
          <w:tcPr>
            <w:tcW w:w="4298" w:type="dxa"/>
          </w:tcPr>
          <w:p w14:paraId="49459FCD" w14:textId="77777777" w:rsidR="00637F6B" w:rsidRPr="00B137E4" w:rsidRDefault="00637F6B" w:rsidP="00FF0D49">
            <w:pPr>
              <w:spacing w:befor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Cs w:val="20"/>
              </w:rPr>
            </w:pPr>
            <w:r w:rsidRPr="00B137E4">
              <w:rPr>
                <w:rFonts w:asciiTheme="majorHAnsi" w:hAnsiTheme="majorHAnsi" w:cstheme="majorHAnsi"/>
                <w:b/>
                <w:color w:val="auto"/>
                <w:szCs w:val="20"/>
              </w:rPr>
              <w:t xml:space="preserve">Low: </w:t>
            </w:r>
            <w:r w:rsidRPr="00B137E4">
              <w:rPr>
                <w:rFonts w:asciiTheme="majorHAnsi" w:hAnsiTheme="majorHAnsi" w:cstheme="majorHAnsi"/>
                <w:bCs/>
                <w:color w:val="auto"/>
                <w:szCs w:val="20"/>
              </w:rPr>
              <w:t>the problem has little or no effect on normal business processes. The problem is caused by incorrect or inoperable functions in the Product service that are not required daily or are rarely used</w:t>
            </w:r>
            <w:r w:rsidRPr="00B137E4">
              <w:rPr>
                <w:rFonts w:asciiTheme="majorHAnsi" w:hAnsiTheme="majorHAnsi" w:cstheme="majorHAnsi"/>
                <w:b/>
                <w:color w:val="auto"/>
                <w:szCs w:val="20"/>
              </w:rPr>
              <w:t>.</w:t>
            </w:r>
          </w:p>
        </w:tc>
        <w:tc>
          <w:tcPr>
            <w:tcW w:w="1170" w:type="dxa"/>
          </w:tcPr>
          <w:p w14:paraId="0F105730"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n.a.</w:t>
            </w:r>
          </w:p>
        </w:tc>
        <w:tc>
          <w:tcPr>
            <w:tcW w:w="1350" w:type="dxa"/>
          </w:tcPr>
          <w:p w14:paraId="00ED8C81"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n.a.</w:t>
            </w:r>
          </w:p>
        </w:tc>
        <w:tc>
          <w:tcPr>
            <w:tcW w:w="2188" w:type="dxa"/>
            <w:tcBorders>
              <w:right w:val="nil"/>
            </w:tcBorders>
          </w:tcPr>
          <w:p w14:paraId="3433EFF4" w14:textId="77777777" w:rsidR="00637F6B" w:rsidRPr="00B137E4" w:rsidRDefault="00637F6B" w:rsidP="00EB1DBB">
            <w:pPr>
              <w:pStyle w:val="Body"/>
              <w:spacing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137E4">
              <w:rPr>
                <w:rFonts w:asciiTheme="majorHAnsi" w:hAnsiTheme="majorHAnsi" w:cstheme="majorHAnsi"/>
              </w:rPr>
              <w:t>Next release</w:t>
            </w:r>
          </w:p>
        </w:tc>
      </w:tr>
      <w:bookmarkEnd w:id="0"/>
      <w:bookmarkEnd w:id="32"/>
    </w:tbl>
    <w:p w14:paraId="76B238BC" w14:textId="77777777" w:rsidR="00637F6B" w:rsidRPr="00B137E4" w:rsidRDefault="00637F6B" w:rsidP="00637F6B">
      <w:pPr>
        <w:pStyle w:val="BodyCopy"/>
        <w:spacing w:before="0" w:after="0"/>
        <w:rPr>
          <w:rFonts w:asciiTheme="majorHAnsi" w:hAnsiTheme="majorHAnsi"/>
          <w:b/>
          <w:bCs/>
          <w:color w:val="auto"/>
          <w:sz w:val="20"/>
          <w:szCs w:val="20"/>
        </w:rPr>
      </w:pPr>
    </w:p>
    <w:p w14:paraId="2E3774D7" w14:textId="77777777" w:rsidR="00637F6B" w:rsidRPr="00B137E4" w:rsidRDefault="00637F6B" w:rsidP="00637F6B">
      <w:pPr>
        <w:pStyle w:val="Schedule1"/>
        <w:tabs>
          <w:tab w:val="clear" w:pos="8081"/>
        </w:tabs>
        <w:spacing w:before="0" w:after="0"/>
        <w:ind w:left="0" w:firstLine="0"/>
        <w:jc w:val="center"/>
        <w:rPr>
          <w:rFonts w:asciiTheme="majorHAnsi" w:hAnsiTheme="majorHAnsi" w:cstheme="majorHAnsi"/>
          <w:b/>
          <w:sz w:val="20"/>
        </w:rPr>
      </w:pPr>
      <w:bookmarkStart w:id="42" w:name="_Toc409710703"/>
      <w:bookmarkStart w:id="43" w:name="_Toc502398716"/>
      <w:r w:rsidRPr="00B137E4">
        <w:rPr>
          <w:rFonts w:asciiTheme="majorHAnsi" w:hAnsiTheme="majorHAnsi" w:cstheme="majorHAnsi"/>
          <w:b/>
          <w:sz w:val="20"/>
        </w:rPr>
        <w:lastRenderedPageBreak/>
        <w:t>Processing of Personal Data</w:t>
      </w:r>
      <w:bookmarkEnd w:id="42"/>
      <w:bookmarkEnd w:id="43"/>
    </w:p>
    <w:p w14:paraId="208A2F5A" w14:textId="77777777" w:rsidR="00637F6B" w:rsidRPr="00B137E4" w:rsidRDefault="00637F6B" w:rsidP="00637F6B">
      <w:pPr>
        <w:pStyle w:val="BodyCopy"/>
        <w:spacing w:before="0" w:after="0"/>
        <w:rPr>
          <w:rFonts w:asciiTheme="majorHAnsi" w:hAnsiTheme="majorHAnsi" w:cstheme="minorHAnsi"/>
          <w:b/>
          <w:bCs/>
          <w:color w:val="auto"/>
          <w:sz w:val="20"/>
          <w:szCs w:val="20"/>
        </w:rPr>
      </w:pPr>
    </w:p>
    <w:p w14:paraId="704761F7" w14:textId="77777777" w:rsidR="00DA6FC4" w:rsidRDefault="00637F6B" w:rsidP="00637F6B">
      <w:pPr>
        <w:pStyle w:val="BodyCopy"/>
        <w:spacing w:before="0" w:after="0"/>
        <w:rPr>
          <w:rFonts w:asciiTheme="majorHAnsi" w:hAnsiTheme="majorHAnsi" w:cstheme="minorHAnsi"/>
          <w:b/>
          <w:bCs/>
          <w:color w:val="auto"/>
          <w:sz w:val="20"/>
          <w:szCs w:val="20"/>
        </w:rPr>
      </w:pPr>
      <w:r w:rsidRPr="00B137E4">
        <w:rPr>
          <w:rFonts w:asciiTheme="majorHAnsi" w:hAnsiTheme="majorHAnsi" w:cstheme="minorHAnsi"/>
          <w:b/>
          <w:bCs/>
          <w:color w:val="auto"/>
          <w:sz w:val="20"/>
          <w:szCs w:val="20"/>
        </w:rPr>
        <w:t>Description of the Processing</w:t>
      </w:r>
    </w:p>
    <w:p w14:paraId="7D862B80" w14:textId="77777777" w:rsidR="00DA6FC4" w:rsidRPr="00B137E4" w:rsidRDefault="00DA6FC4" w:rsidP="00637F6B">
      <w:pPr>
        <w:pStyle w:val="BodyCopy"/>
        <w:spacing w:before="0" w:after="0"/>
        <w:rPr>
          <w:rFonts w:asciiTheme="majorHAnsi" w:hAnsiTheme="majorHAnsi" w:cstheme="minorHAnsi"/>
          <w:b/>
          <w:bCs/>
          <w:color w:val="auto"/>
          <w:sz w:val="20"/>
          <w:szCs w:val="20"/>
        </w:rPr>
      </w:pPr>
    </w:p>
    <w:p w14:paraId="1F3FC78F" w14:textId="77777777" w:rsidR="00637F6B" w:rsidRPr="00B137E4" w:rsidRDefault="00637F6B" w:rsidP="00637F6B">
      <w:pPr>
        <w:pStyle w:val="Recitals"/>
        <w:numPr>
          <w:ilvl w:val="0"/>
          <w:numId w:val="0"/>
        </w:numPr>
        <w:tabs>
          <w:tab w:val="left" w:pos="708"/>
        </w:tabs>
        <w:spacing w:after="0" w:line="240" w:lineRule="auto"/>
        <w:rPr>
          <w:rFonts w:asciiTheme="majorHAnsi" w:hAnsiTheme="majorHAnsi" w:cstheme="minorHAnsi"/>
          <w:szCs w:val="20"/>
          <w:lang w:val="en-GB"/>
        </w:rPr>
      </w:pPr>
      <w:r w:rsidRPr="00B137E4">
        <w:rPr>
          <w:rFonts w:asciiTheme="majorHAnsi" w:hAnsiTheme="majorHAnsi" w:cstheme="minorHAnsi"/>
          <w:szCs w:val="20"/>
          <w:lang w:val="en-GB"/>
        </w:rPr>
        <w:t>Indigita is performing the following processing activities on behalf, and on instructions, of the Client:</w:t>
      </w:r>
    </w:p>
    <w:p w14:paraId="6CD78EBD" w14:textId="77777777" w:rsidR="00637F6B" w:rsidRPr="00B137E4" w:rsidRDefault="00637F6B" w:rsidP="00637F6B">
      <w:pPr>
        <w:pStyle w:val="Body"/>
        <w:numPr>
          <w:ilvl w:val="0"/>
          <w:numId w:val="25"/>
        </w:numPr>
        <w:tabs>
          <w:tab w:val="left" w:pos="720"/>
        </w:tabs>
        <w:spacing w:after="0"/>
        <w:rPr>
          <w:rFonts w:asciiTheme="majorHAnsi" w:hAnsiTheme="majorHAnsi" w:cstheme="minorHAnsi"/>
        </w:rPr>
      </w:pPr>
      <w:r w:rsidRPr="00B137E4">
        <w:rPr>
          <w:rFonts w:asciiTheme="majorHAnsi" w:hAnsiTheme="majorHAnsi" w:cstheme="minorHAnsi"/>
        </w:rPr>
        <w:t xml:space="preserve">Allowing access to the Services and Documentation to </w:t>
      </w:r>
      <w:r w:rsidR="00152AA8">
        <w:rPr>
          <w:rFonts w:asciiTheme="majorHAnsi" w:hAnsiTheme="majorHAnsi" w:cstheme="minorHAnsi"/>
        </w:rPr>
        <w:t>the Client</w:t>
      </w:r>
      <w:r w:rsidRPr="00B137E4">
        <w:rPr>
          <w:rFonts w:asciiTheme="majorHAnsi" w:hAnsiTheme="majorHAnsi" w:cstheme="minorHAnsi"/>
        </w:rPr>
        <w:t>;</w:t>
      </w:r>
    </w:p>
    <w:p w14:paraId="248BE80A" w14:textId="77777777" w:rsidR="00637F6B" w:rsidRPr="00B137E4" w:rsidRDefault="00637F6B" w:rsidP="00637F6B">
      <w:pPr>
        <w:pStyle w:val="Body"/>
        <w:numPr>
          <w:ilvl w:val="0"/>
          <w:numId w:val="25"/>
        </w:numPr>
        <w:tabs>
          <w:tab w:val="left" w:pos="720"/>
        </w:tabs>
        <w:spacing w:after="0"/>
        <w:rPr>
          <w:rFonts w:asciiTheme="majorHAnsi" w:hAnsiTheme="majorHAnsi" w:cstheme="minorHAnsi"/>
        </w:rPr>
      </w:pPr>
      <w:r w:rsidRPr="00B137E4">
        <w:rPr>
          <w:rFonts w:asciiTheme="majorHAnsi" w:hAnsiTheme="majorHAnsi" w:cstheme="minorHAnsi"/>
        </w:rPr>
        <w:t>Responding to enquiries with regard to the Services;</w:t>
      </w:r>
    </w:p>
    <w:p w14:paraId="26519962" w14:textId="77777777" w:rsidR="00637F6B" w:rsidRPr="00B137E4" w:rsidRDefault="00637F6B" w:rsidP="00637F6B">
      <w:pPr>
        <w:pStyle w:val="Body"/>
        <w:numPr>
          <w:ilvl w:val="0"/>
          <w:numId w:val="25"/>
        </w:numPr>
        <w:tabs>
          <w:tab w:val="left" w:pos="720"/>
        </w:tabs>
        <w:spacing w:after="0"/>
        <w:rPr>
          <w:rFonts w:asciiTheme="majorHAnsi" w:hAnsiTheme="majorHAnsi" w:cstheme="minorHAnsi"/>
        </w:rPr>
      </w:pPr>
      <w:r w:rsidRPr="00B137E4">
        <w:rPr>
          <w:rFonts w:asciiTheme="majorHAnsi" w:hAnsiTheme="majorHAnsi" w:cstheme="minorHAnsi"/>
        </w:rPr>
        <w:t xml:space="preserve">Handling any other queries in relation to the Subscription. </w:t>
      </w:r>
    </w:p>
    <w:p w14:paraId="2375FE99" w14:textId="77777777" w:rsidR="00637F6B" w:rsidRPr="00B137E4" w:rsidRDefault="00637F6B" w:rsidP="00637F6B">
      <w:pPr>
        <w:pStyle w:val="Body"/>
        <w:tabs>
          <w:tab w:val="left" w:pos="720"/>
        </w:tabs>
        <w:spacing w:after="0"/>
        <w:ind w:left="1080"/>
        <w:rPr>
          <w:rFonts w:asciiTheme="majorHAnsi" w:hAnsiTheme="majorHAnsi" w:cstheme="minorHAnsi"/>
        </w:rPr>
      </w:pPr>
    </w:p>
    <w:p w14:paraId="00B4FDB1" w14:textId="77777777" w:rsidR="00637F6B" w:rsidRPr="00B137E4" w:rsidRDefault="00637F6B" w:rsidP="00637F6B">
      <w:pPr>
        <w:pStyle w:val="Body"/>
        <w:spacing w:after="0"/>
        <w:rPr>
          <w:rFonts w:asciiTheme="majorHAnsi" w:hAnsiTheme="majorHAnsi" w:cstheme="minorHAnsi"/>
        </w:rPr>
      </w:pPr>
    </w:p>
    <w:p w14:paraId="3A751511" w14:textId="77777777" w:rsidR="00637F6B" w:rsidRDefault="00637F6B" w:rsidP="00637F6B">
      <w:pPr>
        <w:pStyle w:val="Body"/>
        <w:spacing w:after="0"/>
        <w:rPr>
          <w:rFonts w:asciiTheme="majorHAnsi" w:hAnsiTheme="majorHAnsi" w:cstheme="minorHAnsi"/>
          <w:b/>
        </w:rPr>
      </w:pPr>
      <w:r w:rsidRPr="00B137E4">
        <w:rPr>
          <w:rFonts w:asciiTheme="majorHAnsi" w:hAnsiTheme="majorHAnsi" w:cstheme="minorHAnsi"/>
          <w:b/>
        </w:rPr>
        <w:t>Categories of Personal Data</w:t>
      </w:r>
    </w:p>
    <w:p w14:paraId="38B5F5A2" w14:textId="77777777" w:rsidR="00DA6FC4" w:rsidRPr="00B137E4" w:rsidRDefault="00DA6FC4" w:rsidP="00637F6B">
      <w:pPr>
        <w:pStyle w:val="Body"/>
        <w:spacing w:after="0"/>
        <w:rPr>
          <w:rFonts w:asciiTheme="majorHAnsi" w:hAnsiTheme="majorHAnsi" w:cstheme="minorHAnsi"/>
          <w:b/>
        </w:rPr>
      </w:pPr>
    </w:p>
    <w:p w14:paraId="379D1F98" w14:textId="77777777" w:rsidR="00637F6B" w:rsidRPr="00B137E4" w:rsidRDefault="00637F6B" w:rsidP="00637F6B">
      <w:pPr>
        <w:pStyle w:val="Body"/>
        <w:numPr>
          <w:ilvl w:val="0"/>
          <w:numId w:val="27"/>
        </w:numPr>
        <w:spacing w:after="0"/>
        <w:rPr>
          <w:rFonts w:asciiTheme="majorHAnsi" w:hAnsiTheme="majorHAnsi" w:cstheme="minorHAnsi"/>
        </w:rPr>
      </w:pPr>
      <w:r w:rsidRPr="00B137E4">
        <w:rPr>
          <w:rFonts w:asciiTheme="majorHAnsi" w:hAnsiTheme="majorHAnsi" w:cstheme="minorHAnsi"/>
        </w:rPr>
        <w:t>Regular professional personal data (not sensitive), including first name, last name, professional email address and potentially other professional contact details as provided from time to time by the Client.</w:t>
      </w:r>
    </w:p>
    <w:p w14:paraId="21D1D899" w14:textId="77777777" w:rsidR="00637F6B" w:rsidRPr="00B137E4" w:rsidRDefault="00637F6B" w:rsidP="00637F6B">
      <w:pPr>
        <w:pStyle w:val="Body"/>
        <w:spacing w:after="0"/>
        <w:ind w:left="720"/>
        <w:rPr>
          <w:rFonts w:asciiTheme="majorHAnsi" w:hAnsiTheme="majorHAnsi" w:cstheme="minorHAnsi"/>
        </w:rPr>
      </w:pPr>
    </w:p>
    <w:p w14:paraId="0A6F18E9" w14:textId="77777777" w:rsidR="00637F6B" w:rsidRDefault="00637F6B" w:rsidP="00637F6B">
      <w:pPr>
        <w:pStyle w:val="Body"/>
        <w:spacing w:after="0"/>
        <w:rPr>
          <w:rFonts w:asciiTheme="majorHAnsi" w:hAnsiTheme="majorHAnsi" w:cstheme="minorHAnsi"/>
          <w:b/>
        </w:rPr>
      </w:pPr>
      <w:r w:rsidRPr="00B137E4">
        <w:rPr>
          <w:rFonts w:asciiTheme="majorHAnsi" w:hAnsiTheme="majorHAnsi" w:cstheme="minorHAnsi"/>
          <w:b/>
        </w:rPr>
        <w:t>Purposes</w:t>
      </w:r>
    </w:p>
    <w:p w14:paraId="631B6661" w14:textId="77777777" w:rsidR="00DA6FC4" w:rsidRPr="00B137E4" w:rsidRDefault="00DA6FC4" w:rsidP="00637F6B">
      <w:pPr>
        <w:pStyle w:val="Body"/>
        <w:spacing w:after="0"/>
        <w:rPr>
          <w:rFonts w:asciiTheme="majorHAnsi" w:hAnsiTheme="majorHAnsi" w:cstheme="minorHAnsi"/>
          <w:b/>
        </w:rPr>
      </w:pPr>
    </w:p>
    <w:p w14:paraId="2D3378DF" w14:textId="77777777" w:rsidR="00637F6B" w:rsidRPr="00B137E4" w:rsidRDefault="00637F6B" w:rsidP="00637F6B">
      <w:pPr>
        <w:pStyle w:val="Body"/>
        <w:numPr>
          <w:ilvl w:val="0"/>
          <w:numId w:val="27"/>
        </w:numPr>
        <w:spacing w:after="0"/>
        <w:rPr>
          <w:rFonts w:asciiTheme="majorHAnsi" w:hAnsiTheme="majorHAnsi" w:cstheme="minorHAnsi"/>
        </w:rPr>
      </w:pPr>
      <w:r w:rsidRPr="00B137E4">
        <w:rPr>
          <w:rFonts w:asciiTheme="majorHAnsi" w:hAnsiTheme="majorHAnsi" w:cstheme="minorHAnsi"/>
        </w:rPr>
        <w:t xml:space="preserve">Employees and Contractors: to give access to the licensed Services, to fulfil support and maintenance services, to create reporting regarding usage of the Services or for compliance and security purposes. </w:t>
      </w:r>
    </w:p>
    <w:p w14:paraId="2AB0D07D" w14:textId="77777777" w:rsidR="00637F6B" w:rsidRPr="00B137E4" w:rsidRDefault="00637F6B" w:rsidP="00637F6B">
      <w:pPr>
        <w:pStyle w:val="Body"/>
        <w:spacing w:after="0"/>
        <w:ind w:left="1080"/>
        <w:rPr>
          <w:rFonts w:asciiTheme="majorHAnsi" w:hAnsiTheme="majorHAnsi" w:cstheme="minorHAnsi"/>
        </w:rPr>
      </w:pPr>
    </w:p>
    <w:p w14:paraId="5C3B1E34" w14:textId="77777777" w:rsidR="00637F6B" w:rsidRPr="00B137E4" w:rsidRDefault="00637F6B" w:rsidP="00637F6B">
      <w:pPr>
        <w:pStyle w:val="Body"/>
        <w:spacing w:after="0"/>
        <w:ind w:left="1080"/>
        <w:rPr>
          <w:rFonts w:asciiTheme="majorHAnsi" w:hAnsiTheme="majorHAnsi" w:cstheme="minorHAnsi"/>
        </w:rPr>
      </w:pPr>
    </w:p>
    <w:p w14:paraId="6302A614" w14:textId="77777777" w:rsidR="00637F6B" w:rsidRPr="00B137E4" w:rsidRDefault="00637F6B" w:rsidP="00637F6B">
      <w:pPr>
        <w:pStyle w:val="Body"/>
        <w:spacing w:after="0"/>
        <w:rPr>
          <w:rFonts w:asciiTheme="majorHAnsi" w:hAnsiTheme="majorHAnsi" w:cstheme="minorHAnsi"/>
          <w:b/>
        </w:rPr>
      </w:pPr>
      <w:r w:rsidRPr="00B137E4">
        <w:rPr>
          <w:rFonts w:asciiTheme="majorHAnsi" w:hAnsiTheme="majorHAnsi" w:cstheme="minorHAnsi"/>
          <w:b/>
        </w:rPr>
        <w:t>Records of Subprocessors</w:t>
      </w:r>
    </w:p>
    <w:p w14:paraId="77AA2A66" w14:textId="77777777" w:rsidR="00637F6B" w:rsidRPr="00B137E4" w:rsidRDefault="00637F6B" w:rsidP="00637F6B">
      <w:pPr>
        <w:pStyle w:val="Body"/>
        <w:spacing w:after="0"/>
        <w:rPr>
          <w:rFonts w:asciiTheme="majorHAnsi" w:hAnsiTheme="majorHAnsi" w:cstheme="minorHAnsi"/>
          <w:b/>
        </w:rPr>
      </w:pPr>
    </w:p>
    <w:p w14:paraId="562982CA" w14:textId="77777777" w:rsidR="00637F6B" w:rsidRPr="00B137E4" w:rsidRDefault="00637F6B" w:rsidP="00637F6B">
      <w:pPr>
        <w:pStyle w:val="Absatztext"/>
        <w:spacing w:after="0" w:line="240" w:lineRule="auto"/>
        <w:ind w:left="0"/>
        <w:jc w:val="both"/>
        <w:rPr>
          <w:rFonts w:asciiTheme="majorHAnsi" w:hAnsiTheme="majorHAnsi" w:cstheme="minorHAnsi"/>
          <w:sz w:val="20"/>
          <w:szCs w:val="20"/>
        </w:rPr>
      </w:pPr>
      <w:r w:rsidRPr="00B137E4">
        <w:rPr>
          <w:rFonts w:asciiTheme="majorHAnsi" w:hAnsiTheme="majorHAnsi" w:cstheme="minorHAnsi"/>
          <w:sz w:val="20"/>
          <w:szCs w:val="20"/>
        </w:rPr>
        <w:t>List of approved Subprocessors:</w:t>
      </w:r>
    </w:p>
    <w:p w14:paraId="118B636A" w14:textId="77777777" w:rsidR="00637F6B" w:rsidRPr="00B137E4" w:rsidRDefault="00637F6B" w:rsidP="00637F6B">
      <w:pPr>
        <w:pStyle w:val="Absatztext"/>
        <w:spacing w:after="0" w:line="240" w:lineRule="auto"/>
        <w:ind w:left="0"/>
        <w:jc w:val="both"/>
        <w:rPr>
          <w:rFonts w:asciiTheme="majorHAnsi" w:hAnsiTheme="majorHAnsi" w:cstheme="minorHAnsi"/>
          <w:sz w:val="20"/>
          <w:szCs w:val="20"/>
        </w:rPr>
      </w:pPr>
    </w:p>
    <w:tbl>
      <w:tblPr>
        <w:tblStyle w:val="GridTable1Light-Accent1"/>
        <w:tblW w:w="9776" w:type="dxa"/>
        <w:tblBorders>
          <w:left w:val="none" w:sz="0" w:space="0" w:color="auto"/>
          <w:right w:val="single" w:sz="4" w:space="0" w:color="000000"/>
          <w:insideH w:val="single" w:sz="12" w:space="0" w:color="D1BA8C" w:themeColor="accent1" w:themeTint="99"/>
        </w:tblBorders>
        <w:tblLook w:val="04A0" w:firstRow="1" w:lastRow="0" w:firstColumn="1" w:lastColumn="0" w:noHBand="0" w:noVBand="1"/>
      </w:tblPr>
      <w:tblGrid>
        <w:gridCol w:w="3002"/>
        <w:gridCol w:w="3797"/>
        <w:gridCol w:w="2977"/>
      </w:tblGrid>
      <w:tr w:rsidR="00655A16" w:rsidRPr="00B137E4" w14:paraId="25107F6B" w14:textId="77777777" w:rsidTr="00EB1DBB">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002" w:type="dxa"/>
            <w:shd w:val="clear" w:color="auto" w:fill="AE8C45"/>
            <w:vAlign w:val="center"/>
            <w:hideMark/>
          </w:tcPr>
          <w:p w14:paraId="2B719FCB" w14:textId="77777777" w:rsidR="00637F6B" w:rsidRPr="00B137E4" w:rsidRDefault="00637F6B" w:rsidP="00EB1DBB">
            <w:pPr>
              <w:pStyle w:val="Absatztext"/>
              <w:spacing w:after="0" w:line="240" w:lineRule="auto"/>
              <w:ind w:left="0"/>
              <w:rPr>
                <w:rFonts w:asciiTheme="majorHAnsi" w:hAnsiTheme="majorHAnsi" w:cstheme="minorHAnsi"/>
                <w:b w:val="0"/>
                <w:color w:val="FCFFFF" w:themeColor="background1"/>
                <w:sz w:val="20"/>
                <w:szCs w:val="20"/>
                <w:lang w:val="de-CH"/>
              </w:rPr>
            </w:pPr>
            <w:r w:rsidRPr="00B137E4">
              <w:rPr>
                <w:rFonts w:asciiTheme="majorHAnsi" w:hAnsiTheme="majorHAnsi" w:cstheme="minorHAnsi"/>
                <w:color w:val="FCFFFF" w:themeColor="background1"/>
                <w:sz w:val="20"/>
                <w:szCs w:val="20"/>
                <w:lang w:val="de-CH"/>
              </w:rPr>
              <w:t>Name</w:t>
            </w:r>
          </w:p>
        </w:tc>
        <w:tc>
          <w:tcPr>
            <w:tcW w:w="3797" w:type="dxa"/>
            <w:tcBorders>
              <w:top w:val="single" w:sz="4" w:space="0" w:color="E0D1B2" w:themeColor="accent1" w:themeTint="66"/>
            </w:tcBorders>
            <w:shd w:val="clear" w:color="auto" w:fill="AE8C45"/>
            <w:vAlign w:val="center"/>
            <w:hideMark/>
          </w:tcPr>
          <w:p w14:paraId="410BF0C2" w14:textId="77777777" w:rsidR="00637F6B" w:rsidRPr="00B137E4" w:rsidRDefault="00637F6B" w:rsidP="00EB1DBB">
            <w:pPr>
              <w:pStyle w:val="Absatztex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FCFFFF" w:themeColor="background1"/>
                <w:sz w:val="20"/>
                <w:szCs w:val="20"/>
                <w:lang w:val="de-CH"/>
              </w:rPr>
            </w:pPr>
            <w:r w:rsidRPr="00B137E4">
              <w:rPr>
                <w:rFonts w:asciiTheme="majorHAnsi" w:hAnsiTheme="majorHAnsi" w:cstheme="minorHAnsi"/>
                <w:color w:val="FCFFFF" w:themeColor="background1"/>
                <w:sz w:val="20"/>
                <w:szCs w:val="20"/>
                <w:lang w:val="de-CH"/>
              </w:rPr>
              <w:t>Address</w:t>
            </w:r>
          </w:p>
        </w:tc>
        <w:tc>
          <w:tcPr>
            <w:tcW w:w="2977" w:type="dxa"/>
            <w:tcBorders>
              <w:top w:val="single" w:sz="4" w:space="0" w:color="E0D1B2" w:themeColor="accent1" w:themeTint="66"/>
              <w:right w:val="nil"/>
            </w:tcBorders>
            <w:shd w:val="clear" w:color="auto" w:fill="AE8C45"/>
            <w:vAlign w:val="center"/>
            <w:hideMark/>
          </w:tcPr>
          <w:p w14:paraId="02201D4B" w14:textId="77777777" w:rsidR="00637F6B" w:rsidRPr="00B137E4" w:rsidRDefault="00637F6B" w:rsidP="00EB1DBB">
            <w:pPr>
              <w:pStyle w:val="Absatztex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FCFFFF" w:themeColor="background1"/>
                <w:sz w:val="20"/>
                <w:szCs w:val="20"/>
                <w:lang w:val="de-CH"/>
              </w:rPr>
            </w:pPr>
            <w:r w:rsidRPr="00B137E4">
              <w:rPr>
                <w:rFonts w:asciiTheme="majorHAnsi" w:hAnsiTheme="majorHAnsi" w:cstheme="minorHAnsi"/>
                <w:color w:val="FCFFFF" w:themeColor="background1"/>
                <w:sz w:val="20"/>
                <w:szCs w:val="20"/>
                <w:lang w:val="de-CH"/>
              </w:rPr>
              <w:t xml:space="preserve">Purpose of processing </w:t>
            </w:r>
          </w:p>
        </w:tc>
      </w:tr>
      <w:tr w:rsidR="00637F6B" w:rsidRPr="00B137E4" w14:paraId="25920A36" w14:textId="77777777" w:rsidTr="00DA6FC4">
        <w:trPr>
          <w:trHeight w:val="540"/>
        </w:trPr>
        <w:tc>
          <w:tcPr>
            <w:cnfStyle w:val="001000000000" w:firstRow="0" w:lastRow="0" w:firstColumn="1" w:lastColumn="0" w:oddVBand="0" w:evenVBand="0" w:oddHBand="0" w:evenHBand="0" w:firstRowFirstColumn="0" w:firstRowLastColumn="0" w:lastRowFirstColumn="0" w:lastRowLastColumn="0"/>
            <w:tcW w:w="3002" w:type="dxa"/>
            <w:vAlign w:val="center"/>
            <w:hideMark/>
          </w:tcPr>
          <w:p w14:paraId="04F4F60E" w14:textId="77777777" w:rsidR="00637F6B" w:rsidRPr="00B137E4" w:rsidRDefault="00637F6B" w:rsidP="00DA6FC4">
            <w:pPr>
              <w:pStyle w:val="Absatztext"/>
              <w:spacing w:after="0" w:line="240" w:lineRule="auto"/>
              <w:ind w:left="0"/>
              <w:rPr>
                <w:rFonts w:asciiTheme="majorHAnsi" w:hAnsiTheme="majorHAnsi" w:cstheme="minorHAnsi"/>
                <w:sz w:val="20"/>
                <w:szCs w:val="20"/>
                <w:lang w:val="de-CH"/>
              </w:rPr>
            </w:pPr>
            <w:r w:rsidRPr="00B137E4">
              <w:rPr>
                <w:rFonts w:asciiTheme="majorHAnsi" w:hAnsiTheme="majorHAnsi" w:cstheme="minorHAnsi"/>
                <w:sz w:val="20"/>
                <w:szCs w:val="20"/>
                <w:lang w:val="de-CH"/>
              </w:rPr>
              <w:t>Infomaniak SA</w:t>
            </w:r>
          </w:p>
        </w:tc>
        <w:tc>
          <w:tcPr>
            <w:tcW w:w="3797" w:type="dxa"/>
            <w:tcBorders>
              <w:top w:val="single" w:sz="12" w:space="0" w:color="D1BA8C" w:themeColor="accent1" w:themeTint="99"/>
              <w:bottom w:val="single" w:sz="4" w:space="0" w:color="E0D1B2" w:themeColor="accent1" w:themeTint="66"/>
            </w:tcBorders>
            <w:vAlign w:val="center"/>
            <w:hideMark/>
          </w:tcPr>
          <w:p w14:paraId="44903AD2" w14:textId="77777777" w:rsidR="00637F6B" w:rsidRPr="00B137E4" w:rsidRDefault="00637F6B" w:rsidP="00DA6FC4">
            <w:pPr>
              <w:pStyle w:val="Absatztex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lang w:val="de-CH"/>
              </w:rPr>
            </w:pPr>
            <w:r w:rsidRPr="00B137E4">
              <w:rPr>
                <w:rFonts w:asciiTheme="majorHAnsi" w:hAnsiTheme="majorHAnsi" w:cstheme="minorHAnsi"/>
                <w:sz w:val="20"/>
                <w:szCs w:val="20"/>
                <w:lang w:val="de-CH"/>
              </w:rPr>
              <w:t>25 Eugène-Marziano 1227 Les Acacias</w:t>
            </w:r>
          </w:p>
        </w:tc>
        <w:tc>
          <w:tcPr>
            <w:tcW w:w="2977" w:type="dxa"/>
            <w:tcBorders>
              <w:top w:val="single" w:sz="12" w:space="0" w:color="D1BA8C" w:themeColor="accent1" w:themeTint="99"/>
              <w:bottom w:val="single" w:sz="4" w:space="0" w:color="E0D1B2" w:themeColor="accent1" w:themeTint="66"/>
              <w:right w:val="nil"/>
            </w:tcBorders>
            <w:vAlign w:val="center"/>
            <w:hideMark/>
          </w:tcPr>
          <w:p w14:paraId="6C2D6BEB" w14:textId="77777777" w:rsidR="00637F6B" w:rsidRPr="00B137E4" w:rsidRDefault="00637F6B" w:rsidP="00DA6FC4">
            <w:pPr>
              <w:pStyle w:val="Absatztex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lang w:val="de-CH"/>
              </w:rPr>
            </w:pPr>
            <w:r w:rsidRPr="00B137E4">
              <w:rPr>
                <w:rFonts w:asciiTheme="majorHAnsi" w:hAnsiTheme="majorHAnsi" w:cstheme="minorHAnsi"/>
                <w:sz w:val="20"/>
                <w:szCs w:val="20"/>
                <w:lang w:val="de-CH"/>
              </w:rPr>
              <w:t>Hosting provider</w:t>
            </w:r>
          </w:p>
        </w:tc>
      </w:tr>
    </w:tbl>
    <w:p w14:paraId="6E9E8C8F" w14:textId="77777777" w:rsidR="00F83903" w:rsidRPr="00637F6B" w:rsidRDefault="00F83903" w:rsidP="00637F6B"/>
    <w:sectPr w:rsidR="00F83903" w:rsidRPr="00637F6B" w:rsidSect="007A2F05">
      <w:headerReference w:type="default" r:id="rId15"/>
      <w:footerReference w:type="default" r:id="rId16"/>
      <w:type w:val="continuous"/>
      <w:pgSz w:w="11900" w:h="16840"/>
      <w:pgMar w:top="1418" w:right="1134" w:bottom="1418"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4FB1" w14:textId="77777777" w:rsidR="00852C5F" w:rsidRDefault="00852C5F" w:rsidP="002B0968">
      <w:r>
        <w:separator/>
      </w:r>
    </w:p>
  </w:endnote>
  <w:endnote w:type="continuationSeparator" w:id="0">
    <w:p w14:paraId="0B5B1AB5" w14:textId="77777777" w:rsidR="00852C5F" w:rsidRDefault="00852C5F" w:rsidP="002B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wline">
    <w:altName w:val="﷽﷽﷽﷽﷽﷽﷽﷽7}"/>
    <w:panose1 w:val="00000500000000000000"/>
    <w:charset w:val="00"/>
    <w:family w:val="auto"/>
    <w:pitch w:val="variable"/>
    <w:sig w:usb0="20000207" w:usb1="00000003" w:usb2="00000000" w:usb3="00000000" w:csb0="00000197" w:csb1="00000000"/>
    <w:embedRegular r:id="rId1" w:fontKey="{69486CAA-D936-4FD4-B487-2CAA9F519380}"/>
    <w:embedBold r:id="rId2" w:fontKey="{489BA870-1722-4939-9092-F000C5F46537}"/>
    <w:embedItalic r:id="rId3" w:fontKey="{C544E2D8-8544-425F-9A33-E9DAFB2F1E9A}"/>
    <w:embedBoldItalic r:id="rId4" w:fontKey="{DC1A73D2-E7E2-460B-B0A1-4159CA7AD583}"/>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wline Bold">
    <w:altName w:val="Cambria"/>
    <w:panose1 w:val="00000800000000000000"/>
    <w:charset w:val="4D"/>
    <w:family w:val="auto"/>
    <w:pitch w:val="variable"/>
    <w:sig w:usb0="20000207" w:usb1="00000003" w:usb2="00000000" w:usb3="00000000" w:csb0="00000197" w:csb1="00000000"/>
  </w:font>
  <w:font w:name="Rawline SemiBold">
    <w:altName w:val="Calibri"/>
    <w:panose1 w:val="00000700000000000000"/>
    <w:charset w:val="00"/>
    <w:family w:val="auto"/>
    <w:pitch w:val="variable"/>
    <w:sig w:usb0="20000207" w:usb1="00000003" w:usb2="00000000" w:usb3="00000000" w:csb0="00000197" w:csb1="00000000"/>
    <w:embedBold r:id="rId5" w:fontKey="{FEF87B97-F6EE-43D6-8854-55ADBBE22599}"/>
  </w:font>
  <w:font w:name="Raleway Light">
    <w:charset w:val="00"/>
    <w:family w:val="swiss"/>
    <w:pitch w:val="variable"/>
    <w:sig w:usb0="A00000FF" w:usb1="5000205B" w:usb2="00000000" w:usb3="00000000" w:csb0="00000093" w:csb1="00000000"/>
  </w:font>
  <w:font w:name="Franklin Gothic Demi">
    <w:panose1 w:val="020B0703020102020204"/>
    <w:charset w:val="00"/>
    <w:family w:val="swiss"/>
    <w:pitch w:val="variable"/>
    <w:sig w:usb0="00000287" w:usb1="00000000" w:usb2="00000000" w:usb3="00000000" w:csb0="0000009F" w:csb1="00000000"/>
    <w:embedRegular r:id="rId6" w:fontKey="{B20C824E-EFD4-486C-9FCF-EE0C9FF0EE64}"/>
  </w:font>
  <w:font w:name="Times New Roman Bold">
    <w:altName w:val="Times New Roman"/>
    <w:panose1 w:val="020208030705050203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5B10" w14:textId="77777777" w:rsidR="00637F6B" w:rsidRDefault="00637F6B" w:rsidP="00592DF6">
    <w:pPr>
      <w:tabs>
        <w:tab w:val="left" w:pos="0"/>
        <w:tab w:val="left" w:pos="1380"/>
      </w:tabs>
      <w:spacing w:before="0" w:after="160" w:line="276" w:lineRule="auto"/>
      <w:jc w:val="right"/>
      <w:rPr>
        <w:rFonts w:ascii="Rawline" w:eastAsia="Rawline" w:hAnsi="Rawline" w:cs="Rawline"/>
        <w:color w:val="211C12"/>
        <w:sz w:val="15"/>
        <w:szCs w:val="15"/>
        <w:lang w:val="fr-CH"/>
      </w:rPr>
    </w:pPr>
    <w:r>
      <w:rPr>
        <w:rFonts w:ascii="Rawline" w:eastAsia="Rawline" w:hAnsi="Rawline" w:cs="Rawline"/>
        <w:color w:val="211C12"/>
        <w:sz w:val="15"/>
        <w:szCs w:val="15"/>
        <w:lang w:val="fr-CH"/>
      </w:rPr>
      <w:fldChar w:fldCharType="begin"/>
    </w:r>
    <w:r>
      <w:rPr>
        <w:rFonts w:ascii="Rawline" w:eastAsia="Rawline" w:hAnsi="Rawline" w:cs="Rawline"/>
        <w:color w:val="211C12"/>
        <w:sz w:val="15"/>
        <w:szCs w:val="15"/>
        <w:lang w:val="fr-CH"/>
      </w:rPr>
      <w:instrText xml:space="preserve"> PAGE  \* MERGEFORMAT </w:instrText>
    </w:r>
    <w:r>
      <w:rPr>
        <w:rFonts w:ascii="Rawline" w:eastAsia="Rawline" w:hAnsi="Rawline" w:cs="Rawline"/>
        <w:color w:val="211C12"/>
        <w:sz w:val="15"/>
        <w:szCs w:val="15"/>
        <w:lang w:val="fr-CH"/>
      </w:rPr>
      <w:fldChar w:fldCharType="separate"/>
    </w:r>
    <w:r>
      <w:rPr>
        <w:rFonts w:ascii="Rawline" w:eastAsia="Rawline" w:hAnsi="Rawline" w:cs="Rawline"/>
        <w:noProof/>
        <w:color w:val="211C12"/>
        <w:sz w:val="15"/>
        <w:szCs w:val="15"/>
        <w:lang w:val="fr-CH"/>
      </w:rPr>
      <w:t>2</w:t>
    </w:r>
    <w:r>
      <w:rPr>
        <w:rFonts w:ascii="Rawline" w:eastAsia="Rawline" w:hAnsi="Rawline" w:cs="Rawline"/>
        <w:color w:val="211C12"/>
        <w:sz w:val="15"/>
        <w:szCs w:val="15"/>
        <w:lang w:val="fr-CH"/>
      </w:rPr>
      <w:fldChar w:fldCharType="end"/>
    </w:r>
    <w:r>
      <w:rPr>
        <w:rFonts w:ascii="Rawline" w:eastAsia="Rawline" w:hAnsi="Rawline" w:cs="Rawline"/>
        <w:color w:val="211C12"/>
        <w:sz w:val="15"/>
        <w:szCs w:val="15"/>
        <w:lang w:val="fr-CH"/>
      </w:rPr>
      <w:t xml:space="preserve"> of </w:t>
    </w:r>
    <w:r>
      <w:rPr>
        <w:rFonts w:ascii="Rawline" w:eastAsia="Rawline" w:hAnsi="Rawline" w:cs="Rawline"/>
        <w:color w:val="211C12"/>
        <w:sz w:val="15"/>
        <w:szCs w:val="15"/>
        <w:lang w:val="fr-CH"/>
      </w:rPr>
      <w:fldChar w:fldCharType="begin"/>
    </w:r>
    <w:r>
      <w:rPr>
        <w:rFonts w:ascii="Rawline" w:eastAsia="Rawline" w:hAnsi="Rawline" w:cs="Rawline"/>
        <w:color w:val="211C12"/>
        <w:sz w:val="15"/>
        <w:szCs w:val="15"/>
        <w:lang w:val="fr-CH"/>
      </w:rPr>
      <w:instrText xml:space="preserve"> NUMPAGES  \* MERGEFORMAT </w:instrText>
    </w:r>
    <w:r>
      <w:rPr>
        <w:rFonts w:ascii="Rawline" w:eastAsia="Rawline" w:hAnsi="Rawline" w:cs="Rawline"/>
        <w:color w:val="211C12"/>
        <w:sz w:val="15"/>
        <w:szCs w:val="15"/>
        <w:lang w:val="fr-CH"/>
      </w:rPr>
      <w:fldChar w:fldCharType="separate"/>
    </w:r>
    <w:r>
      <w:rPr>
        <w:rFonts w:ascii="Rawline" w:eastAsia="Rawline" w:hAnsi="Rawline" w:cs="Rawline"/>
        <w:noProof/>
        <w:color w:val="211C12"/>
        <w:sz w:val="15"/>
        <w:szCs w:val="15"/>
        <w:lang w:val="fr-CH"/>
      </w:rPr>
      <w:t>12</w:t>
    </w:r>
    <w:r>
      <w:rPr>
        <w:rFonts w:ascii="Rawline" w:eastAsia="Rawline" w:hAnsi="Rawline" w:cs="Rawline"/>
        <w:color w:val="211C12"/>
        <w:sz w:val="15"/>
        <w:szCs w:val="15"/>
        <w:lang w:val="fr-CH"/>
      </w:rPr>
      <w:fldChar w:fldCharType="end"/>
    </w:r>
  </w:p>
  <w:p w14:paraId="5BE36308" w14:textId="77777777" w:rsidR="00637F6B" w:rsidRPr="00DA6157" w:rsidRDefault="00637F6B" w:rsidP="00592DF6">
    <w:pPr>
      <w:tabs>
        <w:tab w:val="left" w:pos="0"/>
        <w:tab w:val="left" w:pos="1380"/>
      </w:tabs>
      <w:spacing w:before="0" w:after="160" w:line="276" w:lineRule="auto"/>
      <w:jc w:val="center"/>
      <w:rPr>
        <w:rFonts w:ascii="Wingdings" w:eastAsia="Rawline" w:hAnsi="Wingdings" w:cs="Rawline SemiBold"/>
        <w:b/>
        <w:bCs/>
        <w:color w:val="AE8C45"/>
        <w:sz w:val="12"/>
        <w:szCs w:val="12"/>
        <w:lang w:val="fr-CH"/>
      </w:rPr>
    </w:pPr>
    <w:r w:rsidRPr="00DA6157">
      <w:rPr>
        <w:rFonts w:ascii="Rawline" w:eastAsia="Rawline" w:hAnsi="Rawline" w:cs="Rawline"/>
        <w:color w:val="211C12"/>
        <w:sz w:val="15"/>
        <w:szCs w:val="15"/>
        <w:lang w:val="fr-CH"/>
      </w:rPr>
      <w:t>Indigita SA</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w:t>
    </w:r>
    <w:r>
      <w:rPr>
        <w:rFonts w:ascii="Rawline" w:eastAsia="Rawline" w:hAnsi="Rawline" w:cs="Rawline"/>
        <w:noProof/>
        <w:color w:val="AE8C45"/>
        <w:sz w:val="15"/>
        <w:szCs w:val="15"/>
        <w:lang w:val="fr-CH"/>
      </w:rPr>
      <w:drawing>
        <wp:inline distT="0" distB="0" distL="0" distR="0" wp14:anchorId="7C4FFF67" wp14:editId="2406001D">
          <wp:extent cx="72000" cy="72000"/>
          <wp:effectExtent l="0" t="0" r="4445" b="4445"/>
          <wp:docPr id="3" name="Graphic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8YDBV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V="1">
                    <a:off x="0" y="0"/>
                    <a:ext cx="72000" cy="72000"/>
                  </a:xfrm>
                  <a:prstGeom prst="rect">
                    <a:avLst/>
                  </a:prstGeom>
                </pic:spPr>
              </pic:pic>
            </a:graphicData>
          </a:graphic>
        </wp:inline>
      </w:drawing>
    </w:r>
    <w:r w:rsidRPr="00DA6157">
      <w:rPr>
        <w:rFonts w:ascii="Rawline" w:eastAsia="Rawline" w:hAnsi="Rawline" w:cs="Rawline"/>
        <w:color w:val="AE8C45"/>
        <w:sz w:val="15"/>
        <w:szCs w:val="15"/>
        <w:lang w:val="fr-CH"/>
      </w:rPr>
      <w:t xml:space="preserve">  </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info@indigita.ch</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w:t>
    </w:r>
    <w:r>
      <w:rPr>
        <w:rFonts w:ascii="Rawline" w:eastAsia="Rawline" w:hAnsi="Rawline" w:cs="Rawline"/>
        <w:noProof/>
        <w:color w:val="AE8C45"/>
        <w:sz w:val="15"/>
        <w:szCs w:val="15"/>
        <w:lang w:val="fr-CH"/>
      </w:rPr>
      <w:drawing>
        <wp:inline distT="0" distB="0" distL="0" distR="0" wp14:anchorId="153F2F61" wp14:editId="340963B9">
          <wp:extent cx="72000" cy="72000"/>
          <wp:effectExtent l="0" t="0" r="4445" b="4445"/>
          <wp:docPr id="4" name="Graphic 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8YDBV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V="1">
                    <a:off x="0" y="0"/>
                    <a:ext cx="72000" cy="72000"/>
                  </a:xfrm>
                  <a:prstGeom prst="rect">
                    <a:avLst/>
                  </a:prstGeom>
                </pic:spPr>
              </pic:pic>
            </a:graphicData>
          </a:graphic>
        </wp:inline>
      </w:drawing>
    </w:r>
    <w:r w:rsidRPr="00DA6157">
      <w:rPr>
        <w:rFonts w:ascii="Rawline" w:eastAsia="Rawline" w:hAnsi="Rawline" w:cs="Rawline"/>
        <w:color w:val="000000"/>
        <w:sz w:val="15"/>
        <w:szCs w:val="15"/>
        <w:lang w:val="fr-CH"/>
      </w:rPr>
      <w:t xml:space="preserve"> </w:t>
    </w:r>
    <w:r w:rsidRPr="00DA6157">
      <w:rPr>
        <w:rFonts w:ascii="Rawline" w:eastAsia="Rawline" w:hAnsi="Rawline" w:cs="Rawline"/>
        <w:color w:val="AE8C45"/>
        <w:sz w:val="15"/>
        <w:szCs w:val="15"/>
        <w:lang w:val="fr-CH"/>
      </w:rPr>
      <w:t xml:space="preserve">  </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w:t>
    </w:r>
    <w:r w:rsidRPr="00DA6157">
      <w:rPr>
        <w:rFonts w:ascii="Rawline" w:eastAsia="Rawline" w:hAnsi="Rawline" w:cs="Rawline"/>
        <w:color w:val="211C12"/>
        <w:sz w:val="15"/>
        <w:szCs w:val="15"/>
        <w:lang w:val="fr-CH"/>
      </w:rPr>
      <w:t>www.indigita.ch</w:t>
    </w:r>
  </w:p>
  <w:p w14:paraId="3D5B0B2A" w14:textId="77777777" w:rsidR="00637F6B" w:rsidRPr="00592DF6" w:rsidRDefault="00637F6B" w:rsidP="00D40D8B">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802A" w14:textId="77777777" w:rsidR="00637F6B" w:rsidRPr="00DA6157" w:rsidRDefault="00637F6B" w:rsidP="00DA6157">
    <w:pPr>
      <w:tabs>
        <w:tab w:val="left" w:pos="0"/>
        <w:tab w:val="left" w:pos="1380"/>
      </w:tabs>
      <w:spacing w:before="0" w:after="160" w:line="276" w:lineRule="auto"/>
      <w:jc w:val="center"/>
      <w:rPr>
        <w:rFonts w:ascii="Wingdings" w:eastAsia="Rawline" w:hAnsi="Wingdings" w:cs="Rawline SemiBold"/>
        <w:b/>
        <w:bCs/>
        <w:color w:val="AE8C45"/>
        <w:sz w:val="12"/>
        <w:szCs w:val="12"/>
        <w:lang w:val="fr-CH"/>
      </w:rPr>
    </w:pPr>
    <w:r w:rsidRPr="00DA6157">
      <w:rPr>
        <w:rFonts w:ascii="Rawline" w:eastAsia="Rawline" w:hAnsi="Rawline" w:cs="Rawline"/>
        <w:color w:val="211C12"/>
        <w:sz w:val="15"/>
        <w:szCs w:val="15"/>
        <w:lang w:val="fr-CH"/>
      </w:rPr>
      <w:t>Indigita SA</w:t>
    </w:r>
    <w:r>
      <w:rPr>
        <w:rFonts w:ascii="Rawline" w:eastAsia="Rawline" w:hAnsi="Rawline" w:cs="Rawline"/>
        <w:color w:val="000000"/>
        <w:sz w:val="15"/>
        <w:szCs w:val="15"/>
        <w:lang w:val="fr-CH"/>
      </w:rPr>
      <w:t xml:space="preserve"> </w:t>
    </w:r>
    <w:r>
      <w:rPr>
        <w:rFonts w:ascii="Wingdings" w:eastAsia="Rawline" w:hAnsi="Wingdings" w:cs="Rawline"/>
        <w:color w:val="000000"/>
        <w:sz w:val="15"/>
        <w:szCs w:val="15"/>
        <w:lang w:val="fr-CH"/>
      </w:rPr>
      <w:t xml:space="preserve"> </w:t>
    </w:r>
    <w:r w:rsidRPr="003358B4">
      <w:rPr>
        <w:rFonts w:ascii="Wingdings" w:eastAsia="Rawline" w:hAnsi="Wingdings" w:cs="Rawline"/>
        <w:color w:val="9A7F48"/>
        <w:sz w:val="15"/>
        <w:szCs w:val="15"/>
        <w:lang w:val="fr-CH"/>
      </w:rPr>
      <w:t>n</w:t>
    </w:r>
    <w:r>
      <w:rPr>
        <w:rFonts w:ascii="Wingdings" w:eastAsia="Rawline" w:hAnsi="Wingdings" w:cs="Rawline"/>
        <w:color w:val="9A7F48"/>
        <w:sz w:val="15"/>
        <w:szCs w:val="15"/>
        <w:lang w:val="fr-CH"/>
      </w:rPr>
      <w:t xml:space="preserve"> </w:t>
    </w:r>
    <w:r>
      <w:rPr>
        <w:rFonts w:ascii="Rawline" w:eastAsia="Rawline" w:hAnsi="Rawline" w:cs="Rawline"/>
        <w:color w:val="000000"/>
        <w:sz w:val="15"/>
        <w:szCs w:val="15"/>
        <w:lang w:val="fr-CH"/>
      </w:rPr>
      <w:t xml:space="preserve"> </w:t>
    </w:r>
    <w:r w:rsidRPr="00E051CF">
      <w:rPr>
        <w:rFonts w:ascii="Rawline" w:eastAsia="Rawline" w:hAnsi="Rawline" w:cs="Rawline"/>
        <w:color w:val="000000"/>
        <w:sz w:val="15"/>
        <w:szCs w:val="15"/>
        <w:lang w:val="fr-CH"/>
      </w:rPr>
      <w:t>info@indigita.ch</w:t>
    </w:r>
    <w:r>
      <w:rPr>
        <w:rFonts w:ascii="Rawline" w:eastAsia="Rawline" w:hAnsi="Rawline" w:cs="Rawline"/>
        <w:color w:val="000000"/>
        <w:sz w:val="15"/>
        <w:szCs w:val="15"/>
        <w:lang w:val="fr-CH"/>
      </w:rPr>
      <w:t xml:space="preserve"> </w:t>
    </w:r>
    <w:r>
      <w:rPr>
        <w:rFonts w:ascii="Wingdings" w:eastAsia="Rawline" w:hAnsi="Wingdings" w:cs="Rawline"/>
        <w:color w:val="000000"/>
        <w:sz w:val="15"/>
        <w:szCs w:val="15"/>
        <w:lang w:val="fr-CH"/>
      </w:rPr>
      <w:t xml:space="preserve"> </w:t>
    </w:r>
    <w:r w:rsidRPr="003358B4">
      <w:rPr>
        <w:rFonts w:ascii="Wingdings" w:eastAsia="Rawline" w:hAnsi="Wingdings" w:cs="Rawline"/>
        <w:color w:val="9A7F48"/>
        <w:sz w:val="15"/>
        <w:szCs w:val="15"/>
        <w:lang w:val="fr-CH"/>
      </w:rPr>
      <w:t>n</w:t>
    </w:r>
    <w:r>
      <w:rPr>
        <w:rFonts w:ascii="Wingdings" w:eastAsia="Rawline" w:hAnsi="Wingdings" w:cs="Rawline"/>
        <w:color w:val="9A7F48"/>
        <w:sz w:val="15"/>
        <w:szCs w:val="15"/>
        <w:lang w:val="fr-CH"/>
      </w:rPr>
      <w:t xml:space="preserve"> </w:t>
    </w:r>
    <w:r>
      <w:rPr>
        <w:rFonts w:ascii="Rawline" w:eastAsia="Rawline" w:hAnsi="Rawline" w:cs="Rawline"/>
        <w:color w:val="000000"/>
        <w:sz w:val="15"/>
        <w:szCs w:val="15"/>
        <w:lang w:val="fr-CH"/>
      </w:rPr>
      <w:t xml:space="preserve"> </w:t>
    </w:r>
    <w:r w:rsidRPr="00DA6157">
      <w:rPr>
        <w:rFonts w:ascii="Rawline" w:eastAsia="Rawline" w:hAnsi="Rawline" w:cs="Rawline"/>
        <w:color w:val="211C12"/>
        <w:sz w:val="15"/>
        <w:szCs w:val="15"/>
        <w:lang w:val="fr-CH"/>
      </w:rPr>
      <w:t>www.indigita.ch</w:t>
    </w:r>
  </w:p>
  <w:p w14:paraId="0BBC90B8" w14:textId="77777777" w:rsidR="00637F6B" w:rsidRPr="0073396E" w:rsidRDefault="00637F6B" w:rsidP="00884194">
    <w:pPr>
      <w:pStyle w:val="Footer"/>
      <w:jc w:val="cen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4DAE" w14:textId="77777777" w:rsidR="005B0FC2" w:rsidRDefault="005B0FC2" w:rsidP="0023361D">
    <w:pPr>
      <w:pStyle w:val="ListParagraph"/>
      <w:jc w:val="center"/>
      <w:rPr>
        <w:color w:val="211C12"/>
        <w:lang w:val="fr-CH"/>
      </w:rPr>
    </w:pPr>
  </w:p>
  <w:p w14:paraId="5434B45F" w14:textId="77777777" w:rsidR="005B0FC2" w:rsidRPr="00733EF9" w:rsidRDefault="005B0FC2" w:rsidP="00733EF9">
    <w:pPr>
      <w:tabs>
        <w:tab w:val="left" w:pos="0"/>
        <w:tab w:val="left" w:pos="1380"/>
      </w:tabs>
      <w:spacing w:line="276" w:lineRule="auto"/>
      <w:jc w:val="right"/>
      <w:rPr>
        <w:rFonts w:eastAsia="Rawline"/>
        <w:color w:val="211C12"/>
        <w:sz w:val="15"/>
        <w:szCs w:val="15"/>
        <w:lang w:val="fr-CH"/>
      </w:rPr>
    </w:pPr>
    <w:r>
      <w:rPr>
        <w:rFonts w:eastAsia="Rawline"/>
        <w:color w:val="211C12"/>
        <w:sz w:val="15"/>
        <w:szCs w:val="15"/>
        <w:lang w:val="fr-CH"/>
      </w:rPr>
      <w:fldChar w:fldCharType="begin"/>
    </w:r>
    <w:r>
      <w:rPr>
        <w:rFonts w:eastAsia="Rawline"/>
        <w:color w:val="211C12"/>
        <w:sz w:val="15"/>
        <w:szCs w:val="15"/>
        <w:lang w:val="fr-CH"/>
      </w:rPr>
      <w:instrText xml:space="preserve"> PAGE  \* MERGEFORMAT </w:instrText>
    </w:r>
    <w:r>
      <w:rPr>
        <w:rFonts w:eastAsia="Rawline"/>
        <w:color w:val="211C12"/>
        <w:sz w:val="15"/>
        <w:szCs w:val="15"/>
        <w:lang w:val="fr-CH"/>
      </w:rPr>
      <w:fldChar w:fldCharType="separate"/>
    </w:r>
    <w:r>
      <w:rPr>
        <w:rFonts w:eastAsia="Rawline"/>
        <w:color w:val="211C12"/>
        <w:sz w:val="15"/>
        <w:szCs w:val="15"/>
        <w:lang w:val="fr-CH"/>
      </w:rPr>
      <w:t>2</w:t>
    </w:r>
    <w:r>
      <w:rPr>
        <w:rFonts w:eastAsia="Rawline"/>
        <w:color w:val="211C12"/>
        <w:sz w:val="15"/>
        <w:szCs w:val="15"/>
        <w:lang w:val="fr-CH"/>
      </w:rPr>
      <w:fldChar w:fldCharType="end"/>
    </w:r>
    <w:r>
      <w:rPr>
        <w:rFonts w:eastAsia="Rawline"/>
        <w:color w:val="211C12"/>
        <w:sz w:val="15"/>
        <w:szCs w:val="15"/>
        <w:lang w:val="fr-CH"/>
      </w:rPr>
      <w:t xml:space="preserve"> of </w:t>
    </w:r>
    <w:r>
      <w:rPr>
        <w:rFonts w:eastAsia="Rawline"/>
        <w:color w:val="211C12"/>
        <w:sz w:val="15"/>
        <w:szCs w:val="15"/>
        <w:lang w:val="fr-CH"/>
      </w:rPr>
      <w:fldChar w:fldCharType="begin"/>
    </w:r>
    <w:r>
      <w:rPr>
        <w:rFonts w:eastAsia="Rawline"/>
        <w:color w:val="211C12"/>
        <w:sz w:val="15"/>
        <w:szCs w:val="15"/>
        <w:lang w:val="fr-CH"/>
      </w:rPr>
      <w:instrText xml:space="preserve"> NUMPAGES  \* MERGEFORMAT </w:instrText>
    </w:r>
    <w:r>
      <w:rPr>
        <w:rFonts w:eastAsia="Rawline"/>
        <w:color w:val="211C12"/>
        <w:sz w:val="15"/>
        <w:szCs w:val="15"/>
        <w:lang w:val="fr-CH"/>
      </w:rPr>
      <w:fldChar w:fldCharType="separate"/>
    </w:r>
    <w:r>
      <w:rPr>
        <w:rFonts w:eastAsia="Rawline"/>
        <w:color w:val="211C12"/>
        <w:sz w:val="15"/>
        <w:szCs w:val="15"/>
        <w:lang w:val="fr-CH"/>
      </w:rPr>
      <w:t>13</w:t>
    </w:r>
    <w:r>
      <w:rPr>
        <w:rFonts w:eastAsia="Rawline"/>
        <w:color w:val="211C12"/>
        <w:sz w:val="15"/>
        <w:szCs w:val="15"/>
        <w:lang w:val="fr-CH"/>
      </w:rPr>
      <w:fldChar w:fldCharType="end"/>
    </w:r>
  </w:p>
  <w:p w14:paraId="04F88825" w14:textId="77777777" w:rsidR="0023361D" w:rsidRPr="00152AA8" w:rsidRDefault="00152AA8" w:rsidP="00152AA8">
    <w:pPr>
      <w:tabs>
        <w:tab w:val="left" w:pos="0"/>
        <w:tab w:val="left" w:pos="1380"/>
      </w:tabs>
      <w:spacing w:before="0" w:after="160" w:line="276" w:lineRule="auto"/>
      <w:jc w:val="center"/>
      <w:rPr>
        <w:rFonts w:ascii="Wingdings" w:eastAsia="Rawline" w:hAnsi="Wingdings" w:cs="Rawline SemiBold"/>
        <w:b/>
        <w:bCs/>
        <w:color w:val="AE8C45"/>
        <w:sz w:val="12"/>
        <w:szCs w:val="12"/>
        <w:lang w:val="fr-CH"/>
      </w:rPr>
    </w:pPr>
    <w:r w:rsidRPr="00DA6157">
      <w:rPr>
        <w:rFonts w:ascii="Rawline" w:eastAsia="Rawline" w:hAnsi="Rawline" w:cs="Rawline"/>
        <w:color w:val="211C12"/>
        <w:sz w:val="15"/>
        <w:szCs w:val="15"/>
        <w:lang w:val="fr-CH"/>
      </w:rPr>
      <w:t>Indigita SA</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w:t>
    </w:r>
    <w:r>
      <w:rPr>
        <w:rFonts w:ascii="Rawline" w:eastAsia="Rawline" w:hAnsi="Rawline" w:cs="Rawline"/>
        <w:noProof/>
        <w:color w:val="AE8C45"/>
        <w:sz w:val="15"/>
        <w:szCs w:val="15"/>
        <w:lang w:val="fr-CH"/>
      </w:rPr>
      <w:drawing>
        <wp:inline distT="0" distB="0" distL="0" distR="0" wp14:anchorId="088EED72" wp14:editId="6E37EA5B">
          <wp:extent cx="72000" cy="72000"/>
          <wp:effectExtent l="0" t="0" r="4445" b="4445"/>
          <wp:docPr id="12" name="Graphic 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8YDBV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V="1">
                    <a:off x="0" y="0"/>
                    <a:ext cx="72000" cy="72000"/>
                  </a:xfrm>
                  <a:prstGeom prst="rect">
                    <a:avLst/>
                  </a:prstGeom>
                </pic:spPr>
              </pic:pic>
            </a:graphicData>
          </a:graphic>
        </wp:inline>
      </w:drawing>
    </w:r>
    <w:r w:rsidRPr="00DA6157">
      <w:rPr>
        <w:rFonts w:ascii="Rawline" w:eastAsia="Rawline" w:hAnsi="Rawline" w:cs="Rawline"/>
        <w:color w:val="AE8C45"/>
        <w:sz w:val="15"/>
        <w:szCs w:val="15"/>
        <w:lang w:val="fr-CH"/>
      </w:rPr>
      <w:t xml:space="preserve">  </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info@indigita.ch</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w:t>
    </w:r>
    <w:r>
      <w:rPr>
        <w:rFonts w:ascii="Rawline" w:eastAsia="Rawline" w:hAnsi="Rawline" w:cs="Rawline"/>
        <w:noProof/>
        <w:color w:val="AE8C45"/>
        <w:sz w:val="15"/>
        <w:szCs w:val="15"/>
        <w:lang w:val="fr-CH"/>
      </w:rPr>
      <w:drawing>
        <wp:inline distT="0" distB="0" distL="0" distR="0" wp14:anchorId="72268AE2" wp14:editId="4BAAFA9C">
          <wp:extent cx="72000" cy="72000"/>
          <wp:effectExtent l="0" t="0" r="4445" b="4445"/>
          <wp:docPr id="13" name="Graphic 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8YDBV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V="1">
                    <a:off x="0" y="0"/>
                    <a:ext cx="72000" cy="72000"/>
                  </a:xfrm>
                  <a:prstGeom prst="rect">
                    <a:avLst/>
                  </a:prstGeom>
                </pic:spPr>
              </pic:pic>
            </a:graphicData>
          </a:graphic>
        </wp:inline>
      </w:drawing>
    </w:r>
    <w:r w:rsidRPr="00DA6157">
      <w:rPr>
        <w:rFonts w:ascii="Rawline" w:eastAsia="Rawline" w:hAnsi="Rawline" w:cs="Rawline"/>
        <w:color w:val="000000"/>
        <w:sz w:val="15"/>
        <w:szCs w:val="15"/>
        <w:lang w:val="fr-CH"/>
      </w:rPr>
      <w:t xml:space="preserve"> </w:t>
    </w:r>
    <w:r w:rsidRPr="00DA6157">
      <w:rPr>
        <w:rFonts w:ascii="Rawline" w:eastAsia="Rawline" w:hAnsi="Rawline" w:cs="Rawline"/>
        <w:color w:val="AE8C45"/>
        <w:sz w:val="15"/>
        <w:szCs w:val="15"/>
        <w:lang w:val="fr-CH"/>
      </w:rPr>
      <w:t xml:space="preserve">  </w:t>
    </w:r>
    <w:r w:rsidRPr="00DA6157">
      <w:rPr>
        <w:rFonts w:ascii="Rawline" w:eastAsia="Rawline" w:hAnsi="Rawline" w:cs="Rawline SemiBold"/>
        <w:b/>
        <w:bCs/>
        <w:color w:val="000000"/>
        <w:sz w:val="17"/>
        <w:szCs w:val="17"/>
        <w:lang w:val="fr-CH"/>
      </w:rPr>
      <w:t xml:space="preserve"> </w:t>
    </w:r>
    <w:r w:rsidRPr="00DA6157">
      <w:rPr>
        <w:rFonts w:ascii="Rawline" w:eastAsia="Rawline" w:hAnsi="Rawline" w:cs="Rawline"/>
        <w:color w:val="000000"/>
        <w:sz w:val="15"/>
        <w:szCs w:val="15"/>
        <w:lang w:val="fr-CH"/>
      </w:rPr>
      <w:t xml:space="preserve">    </w:t>
    </w:r>
    <w:r w:rsidRPr="00DA6157">
      <w:rPr>
        <w:rFonts w:ascii="Rawline" w:eastAsia="Rawline" w:hAnsi="Rawline" w:cs="Rawline"/>
        <w:color w:val="211C12"/>
        <w:sz w:val="15"/>
        <w:szCs w:val="15"/>
        <w:lang w:val="fr-CH"/>
      </w:rPr>
      <w:t>www.indigita.ch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82ED" w14:textId="77777777" w:rsidR="00852C5F" w:rsidRDefault="00852C5F" w:rsidP="002B0968">
      <w:r>
        <w:separator/>
      </w:r>
    </w:p>
  </w:footnote>
  <w:footnote w:type="continuationSeparator" w:id="0">
    <w:p w14:paraId="3D1A278A" w14:textId="77777777" w:rsidR="00852C5F" w:rsidRDefault="00852C5F" w:rsidP="002B0968">
      <w:r>
        <w:continuationSeparator/>
      </w:r>
    </w:p>
  </w:footnote>
  <w:footnote w:id="1">
    <w:p w14:paraId="795D0BE9" w14:textId="77777777" w:rsidR="00637F6B" w:rsidRPr="00775DB7" w:rsidRDefault="00637F6B" w:rsidP="00637F6B">
      <w:pPr>
        <w:pStyle w:val="FootnoteText"/>
        <w:jc w:val="both"/>
        <w:rPr>
          <w:lang w:val="en-US"/>
        </w:rPr>
      </w:pPr>
      <w:r>
        <w:rPr>
          <w:rStyle w:val="FootnoteReference"/>
        </w:rPr>
        <w:footnoteRef/>
      </w:r>
      <w:r>
        <w:t xml:space="preserve"> </w:t>
      </w:r>
      <w:r w:rsidRPr="00B85E8F">
        <w:rPr>
          <w:rFonts w:ascii="Rawline" w:hAnsi="Rawline"/>
          <w:sz w:val="16"/>
          <w:szCs w:val="16"/>
        </w:rPr>
        <w:t>The following types of incidents are excluded from customer response levels as described above: (i) incidents regarding a release, version and/or functionalities of the Product developed specifically for customer; (ii) the root cause behind the incident is not a malfunction, but a missing functionality (“development request”) or the incident is ascribed to a consulting request (“how-to”).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30CE" w14:textId="7DB82B91" w:rsidR="00637F6B" w:rsidRPr="003C57A7" w:rsidRDefault="00637F6B" w:rsidP="003C57A7">
    <w:pPr>
      <w:jc w:val="right"/>
      <w:rPr>
        <w:rFonts w:ascii="Rawline" w:hAnsi="Rawline" w:cstheme="minorHAnsi"/>
        <w:color w:val="4A4D4B"/>
        <w:sz w:val="18"/>
        <w:szCs w:val="18"/>
      </w:rPr>
    </w:pPr>
    <w:r w:rsidRPr="009958CF">
      <w:rPr>
        <w:noProof/>
      </w:rPr>
      <w:drawing>
        <wp:anchor distT="0" distB="0" distL="114300" distR="114300" simplePos="0" relativeHeight="251669504" behindDoc="0" locked="0" layoutInCell="1" allowOverlap="1" wp14:anchorId="3C16911A" wp14:editId="48C96252">
          <wp:simplePos x="0" y="0"/>
          <wp:positionH relativeFrom="column">
            <wp:posOffset>-35657</wp:posOffset>
          </wp:positionH>
          <wp:positionV relativeFrom="paragraph">
            <wp:posOffset>45574</wp:posOffset>
          </wp:positionV>
          <wp:extent cx="1104900" cy="2942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4900" cy="294204"/>
                  </a:xfrm>
                  <a:prstGeom prst="rect">
                    <a:avLst/>
                  </a:prstGeom>
                </pic:spPr>
              </pic:pic>
            </a:graphicData>
          </a:graphic>
          <wp14:sizeRelH relativeFrom="page">
            <wp14:pctWidth>0</wp14:pctWidth>
          </wp14:sizeRelH>
          <wp14:sizeRelV relativeFrom="page">
            <wp14:pctHeight>0</wp14:pctHeight>
          </wp14:sizeRelV>
        </wp:anchor>
      </w:drawing>
    </w:r>
    <w:r w:rsidRPr="003C57A7">
      <w:rPr>
        <w:rFonts w:ascii="Rawline" w:hAnsi="Rawline" w:cstheme="minorHAnsi"/>
        <w:color w:val="4A4D4B"/>
        <w:sz w:val="18"/>
        <w:szCs w:val="18"/>
      </w:rPr>
      <w:t>IND-CONTRACT</w:t>
    </w:r>
    <w:r w:rsidRPr="00811D21">
      <w:rPr>
        <w:rFonts w:ascii="Rawline" w:hAnsi="Rawline" w:cstheme="minorHAnsi"/>
        <w:color w:val="4A4D4B"/>
        <w:sz w:val="18"/>
        <w:szCs w:val="18"/>
      </w:rPr>
      <w:t>-</w:t>
    </w:r>
    <w:r w:rsidR="008E3CF4" w:rsidRPr="00811D21">
      <w:rPr>
        <w:rStyle w:val="BodyCopyChar"/>
        <w:rFonts w:asciiTheme="minorHAnsi" w:hAnsiTheme="minorHAnsi"/>
        <w:sz w:val="32"/>
        <w:szCs w:val="32"/>
      </w:rPr>
      <w:t xml:space="preserve"> </w:t>
    </w:r>
    <w:r w:rsidR="001448C2" w:rsidRPr="001448C2">
      <w:rPr>
        <w:rStyle w:val="BodyCopyChar"/>
        <w:rFonts w:asciiTheme="minorHAnsi" w:hAnsiTheme="minorHAnsi"/>
        <w:color w:val="auto"/>
        <w:sz w:val="20"/>
        <w:szCs w:val="20"/>
        <w:u w:val="dotted"/>
      </w:rPr>
      <w:tab/>
    </w:r>
    <w:r w:rsidR="001448C2" w:rsidRPr="001448C2">
      <w:rPr>
        <w:rStyle w:val="BodyCopyChar"/>
        <w:rFonts w:asciiTheme="minorHAnsi" w:hAnsiTheme="minorHAnsi"/>
        <w:color w:val="auto"/>
        <w:sz w:val="20"/>
        <w:szCs w:val="20"/>
        <w:u w:val="dotted"/>
      </w:rPr>
      <w:tab/>
    </w:r>
    <w:r w:rsidR="001448C2" w:rsidRPr="001448C2">
      <w:rPr>
        <w:rStyle w:val="BodyCopyChar"/>
        <w:rFonts w:asciiTheme="minorHAnsi" w:hAnsiTheme="minorHAnsi"/>
        <w:color w:val="auto"/>
        <w:sz w:val="20"/>
        <w:szCs w:val="20"/>
        <w:u w:val="dotted"/>
      </w:rPr>
      <w:tab/>
    </w:r>
  </w:p>
  <w:p w14:paraId="0290041D" w14:textId="77777777" w:rsidR="00637F6B" w:rsidRPr="002616DA" w:rsidRDefault="00637F6B" w:rsidP="002616DA">
    <w:pPr>
      <w:pStyle w:val="Header"/>
      <w:tabs>
        <w:tab w:val="clear" w:pos="4536"/>
        <w:tab w:val="clear" w:pos="9072"/>
        <w:tab w:val="left" w:pos="661"/>
      </w:tabs>
      <w:rPr>
        <w:rFonts w:asciiTheme="minorHAnsi" w:hAnsiTheme="minorHAnsi" w:cstheme="minorHAnsi"/>
        <w:lang w:val="en-US"/>
      </w:rPr>
    </w:pPr>
    <w:r w:rsidRPr="002616DA">
      <w:rPr>
        <w:noProof/>
        <w:sz w:val="16"/>
        <w:szCs w:val="16"/>
      </w:rPr>
      <mc:AlternateContent>
        <mc:Choice Requires="wps">
          <w:drawing>
            <wp:anchor distT="0" distB="0" distL="114300" distR="114300" simplePos="0" relativeHeight="251658240" behindDoc="0" locked="0" layoutInCell="1" allowOverlap="1" wp14:anchorId="70CDBADA" wp14:editId="1F863FF3">
              <wp:simplePos x="0" y="0"/>
              <wp:positionH relativeFrom="page">
                <wp:posOffset>594360</wp:posOffset>
              </wp:positionH>
              <wp:positionV relativeFrom="page">
                <wp:posOffset>880745</wp:posOffset>
              </wp:positionV>
              <wp:extent cx="6372000" cy="0"/>
              <wp:effectExtent l="0" t="0" r="0" b="0"/>
              <wp:wrapNone/>
              <wp:docPr id="35" name="Straight Connector 35"/>
              <wp:cNvGraphicFramePr/>
              <a:graphic xmlns:a="http://schemas.openxmlformats.org/drawingml/2006/main">
                <a:graphicData uri="http://schemas.microsoft.com/office/word/2010/wordprocessingShape">
                  <wps:wsp>
                    <wps:cNvCnPr/>
                    <wps:spPr>
                      <a:xfrm flipH="1" flipV="1">
                        <a:off x="0" y="0"/>
                        <a:ext cx="637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6E928" id="Straight Connector 35" o:spid="_x0000_s1026" style="position:absolute;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6.8pt,69.35pt" to="548.5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" strokecolor="#211c12 [3213]" strokeweight=".2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7403" w14:textId="77777777" w:rsidR="00637F6B" w:rsidRDefault="00637F6B">
    <w:pPr>
      <w:pStyle w:val="Header"/>
    </w:pPr>
    <w:r w:rsidRPr="009958CF">
      <w:rPr>
        <w:noProof/>
      </w:rPr>
      <w:drawing>
        <wp:inline distT="0" distB="0" distL="0" distR="0" wp14:anchorId="67436E9F" wp14:editId="20F7AF5E">
          <wp:extent cx="1104900" cy="294204"/>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4900" cy="2942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203E" w14:textId="77777777" w:rsidR="009958CF" w:rsidRDefault="009958CF" w:rsidP="002B0968">
    <w:pPr>
      <w:pStyle w:val="Header"/>
    </w:pPr>
    <w:r w:rsidRPr="009958CF">
      <w:rPr>
        <w:noProof/>
      </w:rPr>
      <w:drawing>
        <wp:inline distT="0" distB="0" distL="0" distR="0" wp14:anchorId="590F6850" wp14:editId="3F21A39F">
          <wp:extent cx="1104900" cy="294204"/>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4900" cy="294204"/>
                  </a:xfrm>
                  <a:prstGeom prst="rect">
                    <a:avLst/>
                  </a:prstGeom>
                </pic:spPr>
              </pic:pic>
            </a:graphicData>
          </a:graphic>
        </wp:inline>
      </w:drawing>
    </w:r>
  </w:p>
  <w:p w14:paraId="305DC5F0" w14:textId="77777777" w:rsidR="00FC5475" w:rsidRDefault="00FC5475" w:rsidP="002B0968">
    <w:pPr>
      <w:pStyle w:val="Header"/>
    </w:pPr>
  </w:p>
  <w:p w14:paraId="187F52BE" w14:textId="77777777" w:rsidR="00FC5475" w:rsidRDefault="00FC5475" w:rsidP="002B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044"/>
    <w:multiLevelType w:val="hybridMultilevel"/>
    <w:tmpl w:val="9B7C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10CA"/>
    <w:multiLevelType w:val="hybridMultilevel"/>
    <w:tmpl w:val="E43C8EB2"/>
    <w:lvl w:ilvl="0" w:tplc="ACC6B3F2">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10"/>
        <w:szCs w:val="1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84335"/>
    <w:multiLevelType w:val="hybridMultilevel"/>
    <w:tmpl w:val="20FCCC12"/>
    <w:lvl w:ilvl="0" w:tplc="FBB63B52">
      <w:start w:val="1"/>
      <w:numFmt w:val="bullet"/>
      <w:lvlText w:val="n"/>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9A7F48"/>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27B3"/>
    <w:multiLevelType w:val="hybridMultilevel"/>
    <w:tmpl w:val="61CC5D9C"/>
    <w:lvl w:ilvl="0" w:tplc="7CF07CE2">
      <w:start w:val="1"/>
      <w:numFmt w:val="bullet"/>
      <w:lvlText w:val="n"/>
      <w:lvlJc w:val="left"/>
      <w:pPr>
        <w:ind w:left="1080" w:hanging="360"/>
      </w:pPr>
      <w:rPr>
        <w:rFonts w:ascii="Wingdings" w:hAnsi="Wingding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B3461B"/>
    <w:multiLevelType w:val="hybridMultilevel"/>
    <w:tmpl w:val="781064C8"/>
    <w:lvl w:ilvl="0" w:tplc="7CF07CE2">
      <w:start w:val="1"/>
      <w:numFmt w:val="bullet"/>
      <w:lvlText w:val="n"/>
      <w:lvlJc w:val="left"/>
      <w:pPr>
        <w:ind w:left="720" w:hanging="360"/>
      </w:pPr>
      <w:rPr>
        <w:rFonts w:ascii="Wingdings" w:hAnsi="Wingding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52F4"/>
    <w:multiLevelType w:val="hybridMultilevel"/>
    <w:tmpl w:val="1F7C261A"/>
    <w:lvl w:ilvl="0" w:tplc="FBB63B52">
      <w:start w:val="1"/>
      <w:numFmt w:val="bullet"/>
      <w:lvlText w:val="n"/>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9A7F48"/>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4756F"/>
    <w:multiLevelType w:val="hybridMultilevel"/>
    <w:tmpl w:val="0ACEF22E"/>
    <w:lvl w:ilvl="0" w:tplc="7CD8DF1A">
      <w:start w:val="1"/>
      <w:numFmt w:val="bullet"/>
      <w:lvlText w:val=""/>
      <w:lvlJc w:val="left"/>
      <w:pPr>
        <w:ind w:left="720" w:hanging="360"/>
      </w:pPr>
      <w:rPr>
        <w:rFonts w:ascii="Wingdings" w:hAnsi="Wingdings" w:hint="default"/>
        <w:color w:val="AE8C4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87F71"/>
    <w:multiLevelType w:val="hybridMultilevel"/>
    <w:tmpl w:val="DAFECFCA"/>
    <w:lvl w:ilvl="0" w:tplc="0809000F">
      <w:start w:val="1"/>
      <w:numFmt w:val="decimal"/>
      <w:lvlText w:val="%1."/>
      <w:lvlJc w:val="left"/>
      <w:pPr>
        <w:ind w:left="825" w:hanging="360"/>
      </w:pPr>
      <w:rPr>
        <w:rFont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03BCE"/>
    <w:multiLevelType w:val="hybridMultilevel"/>
    <w:tmpl w:val="1062C344"/>
    <w:lvl w:ilvl="0" w:tplc="9656C47A">
      <w:start w:val="1"/>
      <w:numFmt w:val="bullet"/>
      <w:lvlText w:val=""/>
      <w:lvlJc w:val="left"/>
      <w:pPr>
        <w:ind w:left="720" w:hanging="360"/>
      </w:pPr>
      <w:rPr>
        <w:rFonts w:ascii="Wingdings" w:hAnsi="Wingdings" w:hint="default"/>
        <w:color w:val="AE8C4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7273F"/>
    <w:multiLevelType w:val="hybridMultilevel"/>
    <w:tmpl w:val="169E0BC6"/>
    <w:lvl w:ilvl="0" w:tplc="7CF07CE2">
      <w:start w:val="1"/>
      <w:numFmt w:val="bullet"/>
      <w:lvlText w:val="n"/>
      <w:lvlJc w:val="left"/>
      <w:pPr>
        <w:ind w:left="1080" w:hanging="360"/>
      </w:pPr>
      <w:rPr>
        <w:rFonts w:ascii="Wingdings" w:hAnsi="Wingding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AB3060"/>
    <w:multiLevelType w:val="multilevel"/>
    <w:tmpl w:val="D6063BC2"/>
    <w:lvl w:ilvl="0">
      <w:start w:val="1"/>
      <w:numFmt w:val="decimal"/>
      <w:pStyle w:val="Schedule1"/>
      <w:lvlText w:val="Schedule %1."/>
      <w:lvlJc w:val="left"/>
      <w:pPr>
        <w:tabs>
          <w:tab w:val="num" w:pos="8081"/>
        </w:tabs>
        <w:ind w:left="8081" w:hanging="709"/>
      </w:pPr>
      <w:rPr>
        <w:rFonts w:ascii="Rawline" w:hAnsi="Rawline" w:cstheme="majorHAnsi" w:hint="default"/>
        <w:b/>
        <w:i w:val="0"/>
        <w:spacing w:val="0"/>
        <w:position w:val="0"/>
        <w:sz w:val="20"/>
        <w:szCs w:val="20"/>
        <w:effect w:val="none"/>
      </w:rPr>
    </w:lvl>
    <w:lvl w:ilvl="1">
      <w:start w:val="1"/>
      <w:numFmt w:val="decimal"/>
      <w:lvlRestart w:val="0"/>
      <w:lvlText w:val="%1.%2."/>
      <w:lvlJc w:val="left"/>
      <w:pPr>
        <w:tabs>
          <w:tab w:val="num" w:pos="432"/>
        </w:tabs>
        <w:ind w:left="432" w:hanging="432"/>
      </w:pPr>
      <w:rPr>
        <w:rFonts w:ascii="Times New Roman" w:hAnsi="Times New Roman" w:hint="default"/>
        <w:b w:val="0"/>
        <w:i w:val="0"/>
        <w:sz w:val="20"/>
        <w:szCs w:val="24"/>
      </w:rPr>
    </w:lvl>
    <w:lvl w:ilvl="2">
      <w:start w:val="1"/>
      <w:numFmt w:val="decimal"/>
      <w:lvlText w:val="%1.%2.%3."/>
      <w:lvlJc w:val="left"/>
      <w:pPr>
        <w:tabs>
          <w:tab w:val="num" w:pos="709"/>
        </w:tabs>
        <w:ind w:left="709" w:hanging="709"/>
      </w:pPr>
      <w:rPr>
        <w:rFonts w:ascii="Arial Bold" w:hAnsi="Arial Bold" w:cs="Arial Bold" w:hint="default"/>
        <w:b/>
        <w:i w:val="0"/>
        <w:sz w:val="24"/>
        <w:szCs w:val="24"/>
      </w:rPr>
    </w:lvl>
    <w:lvl w:ilvl="3">
      <w:start w:val="1"/>
      <w:numFmt w:val="decimal"/>
      <w:lvlText w:val="%1.%2.%3.%4."/>
      <w:lvlJc w:val="left"/>
      <w:pPr>
        <w:tabs>
          <w:tab w:val="num" w:pos="1080"/>
        </w:tabs>
        <w:ind w:left="709" w:hanging="709"/>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7A3630D"/>
    <w:multiLevelType w:val="hybridMultilevel"/>
    <w:tmpl w:val="7F64814A"/>
    <w:lvl w:ilvl="0" w:tplc="7920245C">
      <w:start w:val="1"/>
      <w:numFmt w:val="bullet"/>
      <w:lvlText w:val=""/>
      <w:lvlJc w:val="left"/>
      <w:pPr>
        <w:ind w:left="720" w:hanging="360"/>
      </w:pPr>
      <w:rPr>
        <w:rFonts w:ascii="Wingdings" w:hAnsi="Wingdings" w:hint="default"/>
        <w:color w:val="AE8C4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55373"/>
    <w:multiLevelType w:val="hybridMultilevel"/>
    <w:tmpl w:val="8AD458D4"/>
    <w:lvl w:ilvl="0" w:tplc="7CF07CE2">
      <w:start w:val="1"/>
      <w:numFmt w:val="bullet"/>
      <w:lvlText w:val="n"/>
      <w:lvlJc w:val="left"/>
      <w:pPr>
        <w:ind w:left="1080" w:hanging="360"/>
      </w:pPr>
      <w:rPr>
        <w:rFonts w:ascii="Wingdings" w:hAnsi="Wingding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93FDB"/>
    <w:multiLevelType w:val="hybridMultilevel"/>
    <w:tmpl w:val="ED6AAC0E"/>
    <w:lvl w:ilvl="0" w:tplc="B130F9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521BB"/>
    <w:multiLevelType w:val="hybridMultilevel"/>
    <w:tmpl w:val="D7DA700E"/>
    <w:lvl w:ilvl="0" w:tplc="8B8E3942">
      <w:start w:val="1"/>
      <w:numFmt w:val="bullet"/>
      <w:lvlText w:val=""/>
      <w:lvlJc w:val="left"/>
      <w:pPr>
        <w:ind w:left="720" w:hanging="360"/>
      </w:pPr>
      <w:rPr>
        <w:rFonts w:ascii="Symbol" w:hAnsi="Symbol" w:hint="default"/>
        <w:color w:val="BD2C16"/>
      </w:rPr>
    </w:lvl>
    <w:lvl w:ilvl="1" w:tplc="F59CEC7C">
      <w:start w:val="1"/>
      <w:numFmt w:val="bullet"/>
      <w:lvlText w:val="o"/>
      <w:lvlJc w:val="left"/>
      <w:pPr>
        <w:ind w:left="1440" w:hanging="360"/>
      </w:pPr>
      <w:rPr>
        <w:rFonts w:ascii="Courier New" w:hAnsi="Courier New" w:cs="Courier New" w:hint="default"/>
      </w:rPr>
    </w:lvl>
    <w:lvl w:ilvl="2" w:tplc="0B5AD22A" w:tentative="1">
      <w:start w:val="1"/>
      <w:numFmt w:val="bullet"/>
      <w:lvlText w:val=""/>
      <w:lvlJc w:val="left"/>
      <w:pPr>
        <w:ind w:left="2160" w:hanging="360"/>
      </w:pPr>
      <w:rPr>
        <w:rFonts w:ascii="Wingdings" w:hAnsi="Wingdings" w:hint="default"/>
      </w:rPr>
    </w:lvl>
    <w:lvl w:ilvl="3" w:tplc="0BFAB468" w:tentative="1">
      <w:start w:val="1"/>
      <w:numFmt w:val="bullet"/>
      <w:lvlText w:val=""/>
      <w:lvlJc w:val="left"/>
      <w:pPr>
        <w:ind w:left="2880" w:hanging="360"/>
      </w:pPr>
      <w:rPr>
        <w:rFonts w:ascii="Symbol" w:hAnsi="Symbol" w:hint="default"/>
      </w:rPr>
    </w:lvl>
    <w:lvl w:ilvl="4" w:tplc="837A52E6" w:tentative="1">
      <w:start w:val="1"/>
      <w:numFmt w:val="bullet"/>
      <w:lvlText w:val="o"/>
      <w:lvlJc w:val="left"/>
      <w:pPr>
        <w:ind w:left="3600" w:hanging="360"/>
      </w:pPr>
      <w:rPr>
        <w:rFonts w:ascii="Courier New" w:hAnsi="Courier New" w:cs="Courier New" w:hint="default"/>
      </w:rPr>
    </w:lvl>
    <w:lvl w:ilvl="5" w:tplc="D41819E0" w:tentative="1">
      <w:start w:val="1"/>
      <w:numFmt w:val="bullet"/>
      <w:lvlText w:val=""/>
      <w:lvlJc w:val="left"/>
      <w:pPr>
        <w:ind w:left="4320" w:hanging="360"/>
      </w:pPr>
      <w:rPr>
        <w:rFonts w:ascii="Wingdings" w:hAnsi="Wingdings" w:hint="default"/>
      </w:rPr>
    </w:lvl>
    <w:lvl w:ilvl="6" w:tplc="228013C6" w:tentative="1">
      <w:start w:val="1"/>
      <w:numFmt w:val="bullet"/>
      <w:lvlText w:val=""/>
      <w:lvlJc w:val="left"/>
      <w:pPr>
        <w:ind w:left="5040" w:hanging="360"/>
      </w:pPr>
      <w:rPr>
        <w:rFonts w:ascii="Symbol" w:hAnsi="Symbol" w:hint="default"/>
      </w:rPr>
    </w:lvl>
    <w:lvl w:ilvl="7" w:tplc="DA5A3EBA" w:tentative="1">
      <w:start w:val="1"/>
      <w:numFmt w:val="bullet"/>
      <w:lvlText w:val="o"/>
      <w:lvlJc w:val="left"/>
      <w:pPr>
        <w:ind w:left="5760" w:hanging="360"/>
      </w:pPr>
      <w:rPr>
        <w:rFonts w:ascii="Courier New" w:hAnsi="Courier New" w:cs="Courier New" w:hint="default"/>
      </w:rPr>
    </w:lvl>
    <w:lvl w:ilvl="8" w:tplc="BCE667A2" w:tentative="1">
      <w:start w:val="1"/>
      <w:numFmt w:val="bullet"/>
      <w:lvlText w:val=""/>
      <w:lvlJc w:val="left"/>
      <w:pPr>
        <w:ind w:left="6480" w:hanging="360"/>
      </w:pPr>
      <w:rPr>
        <w:rFonts w:ascii="Wingdings" w:hAnsi="Wingdings" w:hint="default"/>
      </w:rPr>
    </w:lvl>
  </w:abstractNum>
  <w:abstractNum w:abstractNumId="15" w15:restartNumberingAfterBreak="0">
    <w:nsid w:val="319A0FBE"/>
    <w:multiLevelType w:val="hybridMultilevel"/>
    <w:tmpl w:val="5624F306"/>
    <w:lvl w:ilvl="0" w:tplc="7CF07CE2">
      <w:start w:val="1"/>
      <w:numFmt w:val="bullet"/>
      <w:lvlText w:val="n"/>
      <w:lvlJc w:val="left"/>
      <w:pPr>
        <w:ind w:left="1080" w:hanging="360"/>
      </w:pPr>
      <w:rPr>
        <w:rFonts w:ascii="Wingdings" w:hAnsi="Wingding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4B2DB5"/>
    <w:multiLevelType w:val="hybridMultilevel"/>
    <w:tmpl w:val="74F07C82"/>
    <w:lvl w:ilvl="0" w:tplc="FBB63B52">
      <w:start w:val="1"/>
      <w:numFmt w:val="bullet"/>
      <w:lvlText w:val="n"/>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9A7F48"/>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02E04"/>
    <w:multiLevelType w:val="hybridMultilevel"/>
    <w:tmpl w:val="D5D258D2"/>
    <w:lvl w:ilvl="0" w:tplc="A3D6E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34228"/>
    <w:multiLevelType w:val="hybridMultilevel"/>
    <w:tmpl w:val="B1D00690"/>
    <w:lvl w:ilvl="0" w:tplc="0BCCD110">
      <w:start w:val="1"/>
      <w:numFmt w:val="bullet"/>
      <w:lvlText w:val=""/>
      <w:lvlJc w:val="left"/>
      <w:pPr>
        <w:ind w:left="720" w:hanging="360"/>
      </w:pPr>
      <w:rPr>
        <w:rFonts w:ascii="Wingdings" w:hAnsi="Wingdings" w:hint="default"/>
        <w:color w:val="AE8C4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55757"/>
    <w:multiLevelType w:val="hybridMultilevel"/>
    <w:tmpl w:val="31504236"/>
    <w:lvl w:ilvl="0" w:tplc="60A62568">
      <w:start w:val="1"/>
      <w:numFmt w:val="bullet"/>
      <w:pStyle w:val="ListofItemsBlack"/>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84EE3"/>
    <w:multiLevelType w:val="hybridMultilevel"/>
    <w:tmpl w:val="458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01EF4"/>
    <w:multiLevelType w:val="hybridMultilevel"/>
    <w:tmpl w:val="C6787A98"/>
    <w:lvl w:ilvl="0" w:tplc="7CF07CE2">
      <w:start w:val="1"/>
      <w:numFmt w:val="bullet"/>
      <w:lvlText w:val="n"/>
      <w:lvlJc w:val="left"/>
      <w:pPr>
        <w:ind w:left="720" w:hanging="360"/>
      </w:pPr>
      <w:rPr>
        <w:rFonts w:ascii="Wingdings" w:hAnsi="Wingding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65596"/>
    <w:multiLevelType w:val="hybridMultilevel"/>
    <w:tmpl w:val="A43C1F52"/>
    <w:lvl w:ilvl="0" w:tplc="D0D2AAB2">
      <w:start w:val="1"/>
      <w:numFmt w:val="bullet"/>
      <w:lvlText w:val="■"/>
      <w:lvlJc w:val="left"/>
      <w:pPr>
        <w:ind w:left="475" w:hanging="360"/>
      </w:pPr>
      <w:rPr>
        <w:rFonts w:ascii="Arial" w:hAnsi="Arial" w:hint="default"/>
        <w:color w:val="AE8C45" w:themeColor="accent1"/>
        <w:sz w:val="22"/>
        <w:szCs w:val="22"/>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3" w15:restartNumberingAfterBreak="0">
    <w:nsid w:val="5D653634"/>
    <w:multiLevelType w:val="hybridMultilevel"/>
    <w:tmpl w:val="3C340292"/>
    <w:lvl w:ilvl="0" w:tplc="F4DE9FE0">
      <w:start w:val="1"/>
      <w:numFmt w:val="bullet"/>
      <w:lvlText w:val="◼"/>
      <w:lvlJc w:val="left"/>
      <w:pPr>
        <w:ind w:left="475" w:hanging="360"/>
      </w:pPr>
      <w:rPr>
        <w:rFonts w:ascii="Rawline" w:hAnsi="Rawline" w:hint="default"/>
        <w:color w:val="AE8C45" w:themeColor="accent1"/>
        <w:sz w:val="20"/>
        <w:szCs w:val="20"/>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4" w15:restartNumberingAfterBreak="0">
    <w:nsid w:val="5FCB4379"/>
    <w:multiLevelType w:val="multilevel"/>
    <w:tmpl w:val="A4F83108"/>
    <w:lvl w:ilvl="0">
      <w:start w:val="1"/>
      <w:numFmt w:val="upperLetter"/>
      <w:pStyle w:val="Recitals"/>
      <w:lvlText w:val="(%1)"/>
      <w:lvlJc w:val="left"/>
      <w:pPr>
        <w:tabs>
          <w:tab w:val="num" w:pos="680"/>
        </w:tabs>
        <w:ind w:left="680" w:hanging="680"/>
      </w:p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90"/>
      <w:numFmt w:val="bullet"/>
      <w:lvlText w:val="-"/>
      <w:lvlJc w:val="left"/>
      <w:pPr>
        <w:ind w:left="3600" w:hanging="360"/>
      </w:pPr>
      <w:rPr>
        <w:rFonts w:ascii="Arial" w:eastAsia="Times New Roman" w:hAnsi="Arial" w:cs="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0F53A2"/>
    <w:multiLevelType w:val="hybridMultilevel"/>
    <w:tmpl w:val="7D966AC0"/>
    <w:lvl w:ilvl="0" w:tplc="CD70BF5E">
      <w:start w:val="1"/>
      <w:numFmt w:val="bullet"/>
      <w:lvlText w:val="■"/>
      <w:lvlJc w:val="left"/>
      <w:pPr>
        <w:ind w:left="720" w:hanging="360"/>
      </w:pPr>
      <w:rPr>
        <w:rFonts w:ascii="Arial" w:hAnsi="Arial" w:hint="default"/>
        <w:color w:val="AE8C45" w:themeColor="accen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24257"/>
    <w:multiLevelType w:val="multilevel"/>
    <w:tmpl w:val="83360E04"/>
    <w:lvl w:ilvl="0">
      <w:start w:val="1"/>
      <w:numFmt w:val="decimal"/>
      <w:lvlText w:val="%1)"/>
      <w:lvlJc w:val="left"/>
      <w:pPr>
        <w:ind w:left="2345" w:hanging="360"/>
      </w:pPr>
      <w:rPr>
        <w:rFonts w:ascii="Rawline Bold" w:hAnsi="Rawline Bold" w:hint="default"/>
        <w:b/>
        <w:i w:val="0"/>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A725456"/>
    <w:multiLevelType w:val="hybridMultilevel"/>
    <w:tmpl w:val="7B6C5DEA"/>
    <w:lvl w:ilvl="0" w:tplc="FBB63B52">
      <w:start w:val="1"/>
      <w:numFmt w:val="bullet"/>
      <w:lvlText w:val="n"/>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9A7F48"/>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84B17"/>
    <w:multiLevelType w:val="hybridMultilevel"/>
    <w:tmpl w:val="E5F0EB5E"/>
    <w:lvl w:ilvl="0" w:tplc="21D64F58">
      <w:start w:val="1"/>
      <w:numFmt w:val="bullet"/>
      <w:lvlText w:val=""/>
      <w:lvlJc w:val="left"/>
      <w:pPr>
        <w:ind w:left="720" w:hanging="360"/>
      </w:pPr>
      <w:rPr>
        <w:rFonts w:ascii="Wingdings" w:hAnsi="Wingdings" w:hint="default"/>
        <w:color w:val="AE8C4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604C4"/>
    <w:multiLevelType w:val="hybridMultilevel"/>
    <w:tmpl w:val="E382A6A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0" w15:restartNumberingAfterBreak="0">
    <w:nsid w:val="7E223102"/>
    <w:multiLevelType w:val="hybridMultilevel"/>
    <w:tmpl w:val="9C34FDFA"/>
    <w:lvl w:ilvl="0" w:tplc="7CF07CE2">
      <w:start w:val="1"/>
      <w:numFmt w:val="bullet"/>
      <w:lvlText w:val="n"/>
      <w:lvlJc w:val="left"/>
      <w:pPr>
        <w:ind w:left="720" w:hanging="360"/>
      </w:pPr>
      <w:rPr>
        <w:rFonts w:ascii="Wingdings" w:hAnsi="Wingdings" w:hint="default"/>
        <w:b w:val="0"/>
        <w:bCs w:val="0"/>
        <w:i w:val="0"/>
        <w:iCs w:val="0"/>
        <w:caps w:val="0"/>
        <w:strike w:val="0"/>
        <w:dstrike w:val="0"/>
        <w:outline w:val="0"/>
        <w:shadow w:val="0"/>
        <w:emboss w:val="0"/>
        <w:imprint w:val="0"/>
        <w:vanish w:val="0"/>
        <w:color w:val="9A7F48"/>
        <w:spacing w:val="0"/>
        <w:kern w:val="0"/>
        <w:position w:val="0"/>
        <w:sz w:val="14"/>
        <w:szCs w:val="14"/>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3"/>
  </w:num>
  <w:num w:numId="4">
    <w:abstractNumId w:val="1"/>
  </w:num>
  <w:num w:numId="5">
    <w:abstractNumId w:val="23"/>
  </w:num>
  <w:num w:numId="6">
    <w:abstractNumId w:val="0"/>
  </w:num>
  <w:num w:numId="7">
    <w:abstractNumId w:val="13"/>
  </w:num>
  <w:num w:numId="8">
    <w:abstractNumId w:val="19"/>
  </w:num>
  <w:num w:numId="9">
    <w:abstractNumId w:val="25"/>
  </w:num>
  <w:num w:numId="10">
    <w:abstractNumId w:val="22"/>
  </w:num>
  <w:num w:numId="11">
    <w:abstractNumId w:val="28"/>
  </w:num>
  <w:num w:numId="12">
    <w:abstractNumId w:val="18"/>
  </w:num>
  <w:num w:numId="13">
    <w:abstractNumId w:val="11"/>
  </w:num>
  <w:num w:numId="14">
    <w:abstractNumId w:val="17"/>
  </w:num>
  <w:num w:numId="15">
    <w:abstractNumId w:val="8"/>
  </w:num>
  <w:num w:numId="16">
    <w:abstractNumId w:val="14"/>
  </w:num>
  <w:num w:numId="17">
    <w:abstractNumId w:val="26"/>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16"/>
  </w:num>
  <w:num w:numId="23">
    <w:abstractNumId w:val="4"/>
  </w:num>
  <w:num w:numId="24">
    <w:abstractNumId w:val="30"/>
  </w:num>
  <w:num w:numId="25">
    <w:abstractNumId w:val="3"/>
  </w:num>
  <w:num w:numId="26">
    <w:abstractNumId w:val="15"/>
  </w:num>
  <w:num w:numId="27">
    <w:abstractNumId w:val="9"/>
  </w:num>
  <w:num w:numId="28">
    <w:abstractNumId w:val="12"/>
  </w:num>
  <w:num w:numId="29">
    <w:abstractNumId w:val="7"/>
  </w:num>
  <w:num w:numId="30">
    <w:abstractNumId w:val="27"/>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oCOPTm5oi19yWmqQeAkGtpvcXeTMQl9adZNpg5GR/hDRdY5hltxDyW1zl1TkORB+xeAK/abKM5ZvJMGRxRCg==" w:salt="FIQ/a2trnUpm8wC2E/yd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49"/>
    <w:rsid w:val="00003145"/>
    <w:rsid w:val="00026C3B"/>
    <w:rsid w:val="00066FA8"/>
    <w:rsid w:val="000816AD"/>
    <w:rsid w:val="000A5A49"/>
    <w:rsid w:val="000B507D"/>
    <w:rsid w:val="000D726B"/>
    <w:rsid w:val="000F2329"/>
    <w:rsid w:val="000F5E7E"/>
    <w:rsid w:val="000F7049"/>
    <w:rsid w:val="00104CA6"/>
    <w:rsid w:val="00133225"/>
    <w:rsid w:val="001448C2"/>
    <w:rsid w:val="00146921"/>
    <w:rsid w:val="00152AA8"/>
    <w:rsid w:val="00165F87"/>
    <w:rsid w:val="00167FB0"/>
    <w:rsid w:val="00170079"/>
    <w:rsid w:val="0018195C"/>
    <w:rsid w:val="00186DA9"/>
    <w:rsid w:val="00196765"/>
    <w:rsid w:val="001A7170"/>
    <w:rsid w:val="001E0F9F"/>
    <w:rsid w:val="001E4C38"/>
    <w:rsid w:val="00205302"/>
    <w:rsid w:val="00217031"/>
    <w:rsid w:val="002311E2"/>
    <w:rsid w:val="0023361D"/>
    <w:rsid w:val="00245EF8"/>
    <w:rsid w:val="00266757"/>
    <w:rsid w:val="00276709"/>
    <w:rsid w:val="00277898"/>
    <w:rsid w:val="002972E9"/>
    <w:rsid w:val="002A4D63"/>
    <w:rsid w:val="002B0968"/>
    <w:rsid w:val="002B261F"/>
    <w:rsid w:val="002D1627"/>
    <w:rsid w:val="002F6DCB"/>
    <w:rsid w:val="00336064"/>
    <w:rsid w:val="00341EC4"/>
    <w:rsid w:val="00344CC7"/>
    <w:rsid w:val="003748F1"/>
    <w:rsid w:val="00390706"/>
    <w:rsid w:val="0039174A"/>
    <w:rsid w:val="00395890"/>
    <w:rsid w:val="003A2028"/>
    <w:rsid w:val="003A4210"/>
    <w:rsid w:val="00405751"/>
    <w:rsid w:val="00447574"/>
    <w:rsid w:val="004539BA"/>
    <w:rsid w:val="0047296A"/>
    <w:rsid w:val="00484DD2"/>
    <w:rsid w:val="00492C4C"/>
    <w:rsid w:val="00495C69"/>
    <w:rsid w:val="004A1913"/>
    <w:rsid w:val="004D3CC6"/>
    <w:rsid w:val="00500E9D"/>
    <w:rsid w:val="0053020E"/>
    <w:rsid w:val="00555FDC"/>
    <w:rsid w:val="00591B47"/>
    <w:rsid w:val="005B0FC2"/>
    <w:rsid w:val="005B59F1"/>
    <w:rsid w:val="005C4B4D"/>
    <w:rsid w:val="005C515B"/>
    <w:rsid w:val="005C7980"/>
    <w:rsid w:val="005D7C02"/>
    <w:rsid w:val="005E303B"/>
    <w:rsid w:val="005F506D"/>
    <w:rsid w:val="00611059"/>
    <w:rsid w:val="00611080"/>
    <w:rsid w:val="00636F0A"/>
    <w:rsid w:val="00637F6B"/>
    <w:rsid w:val="00650D98"/>
    <w:rsid w:val="00655A16"/>
    <w:rsid w:val="00667660"/>
    <w:rsid w:val="00681F2A"/>
    <w:rsid w:val="00693B28"/>
    <w:rsid w:val="006B7888"/>
    <w:rsid w:val="006D3CBE"/>
    <w:rsid w:val="006D745D"/>
    <w:rsid w:val="00723D82"/>
    <w:rsid w:val="00732F10"/>
    <w:rsid w:val="00733EF9"/>
    <w:rsid w:val="00746B4F"/>
    <w:rsid w:val="00786A48"/>
    <w:rsid w:val="00791535"/>
    <w:rsid w:val="00793291"/>
    <w:rsid w:val="007A2F05"/>
    <w:rsid w:val="00801B7E"/>
    <w:rsid w:val="00811D21"/>
    <w:rsid w:val="00827FF7"/>
    <w:rsid w:val="00840314"/>
    <w:rsid w:val="0084516E"/>
    <w:rsid w:val="00852C5F"/>
    <w:rsid w:val="00854640"/>
    <w:rsid w:val="00855E33"/>
    <w:rsid w:val="008720E8"/>
    <w:rsid w:val="00876E0F"/>
    <w:rsid w:val="00882F19"/>
    <w:rsid w:val="00884278"/>
    <w:rsid w:val="008A1093"/>
    <w:rsid w:val="008A12F6"/>
    <w:rsid w:val="008B0A99"/>
    <w:rsid w:val="008B3DD1"/>
    <w:rsid w:val="008C0575"/>
    <w:rsid w:val="008C1350"/>
    <w:rsid w:val="008C5F3B"/>
    <w:rsid w:val="008E3CF4"/>
    <w:rsid w:val="00905880"/>
    <w:rsid w:val="009117F2"/>
    <w:rsid w:val="00912BF4"/>
    <w:rsid w:val="00943868"/>
    <w:rsid w:val="009455E6"/>
    <w:rsid w:val="00947249"/>
    <w:rsid w:val="00963C24"/>
    <w:rsid w:val="00975542"/>
    <w:rsid w:val="009958CF"/>
    <w:rsid w:val="009B365B"/>
    <w:rsid w:val="009D5571"/>
    <w:rsid w:val="009E75C7"/>
    <w:rsid w:val="009F1DD0"/>
    <w:rsid w:val="00A04A98"/>
    <w:rsid w:val="00A05DFE"/>
    <w:rsid w:val="00A16C60"/>
    <w:rsid w:val="00A43726"/>
    <w:rsid w:val="00A775FF"/>
    <w:rsid w:val="00A85C94"/>
    <w:rsid w:val="00A939CB"/>
    <w:rsid w:val="00AC1FA8"/>
    <w:rsid w:val="00AC7DAF"/>
    <w:rsid w:val="00AE5437"/>
    <w:rsid w:val="00AF6D8C"/>
    <w:rsid w:val="00B06093"/>
    <w:rsid w:val="00B12653"/>
    <w:rsid w:val="00B137E4"/>
    <w:rsid w:val="00B14ECD"/>
    <w:rsid w:val="00B54815"/>
    <w:rsid w:val="00B5607F"/>
    <w:rsid w:val="00B62F68"/>
    <w:rsid w:val="00B7244B"/>
    <w:rsid w:val="00B80863"/>
    <w:rsid w:val="00BA4423"/>
    <w:rsid w:val="00BB1A7E"/>
    <w:rsid w:val="00BD7620"/>
    <w:rsid w:val="00BF50D0"/>
    <w:rsid w:val="00C02DE4"/>
    <w:rsid w:val="00C24EDE"/>
    <w:rsid w:val="00C342C9"/>
    <w:rsid w:val="00C34EE1"/>
    <w:rsid w:val="00C411AB"/>
    <w:rsid w:val="00C43F07"/>
    <w:rsid w:val="00C62BBC"/>
    <w:rsid w:val="00C75ED8"/>
    <w:rsid w:val="00C869D0"/>
    <w:rsid w:val="00C9027E"/>
    <w:rsid w:val="00C95B96"/>
    <w:rsid w:val="00CA3D90"/>
    <w:rsid w:val="00CC48F0"/>
    <w:rsid w:val="00CD5A73"/>
    <w:rsid w:val="00CE01DF"/>
    <w:rsid w:val="00D02E8D"/>
    <w:rsid w:val="00D0716E"/>
    <w:rsid w:val="00D1088D"/>
    <w:rsid w:val="00D11D36"/>
    <w:rsid w:val="00D14189"/>
    <w:rsid w:val="00D2194E"/>
    <w:rsid w:val="00D33CAD"/>
    <w:rsid w:val="00D84034"/>
    <w:rsid w:val="00DA4907"/>
    <w:rsid w:val="00DA6FC4"/>
    <w:rsid w:val="00DA7BAA"/>
    <w:rsid w:val="00E121FF"/>
    <w:rsid w:val="00E41AEB"/>
    <w:rsid w:val="00E46AD1"/>
    <w:rsid w:val="00E51DB3"/>
    <w:rsid w:val="00E6351E"/>
    <w:rsid w:val="00E7531A"/>
    <w:rsid w:val="00E82DD7"/>
    <w:rsid w:val="00EB1DBB"/>
    <w:rsid w:val="00EC1E61"/>
    <w:rsid w:val="00ED088D"/>
    <w:rsid w:val="00ED54C2"/>
    <w:rsid w:val="00EE684E"/>
    <w:rsid w:val="00EF266A"/>
    <w:rsid w:val="00EF5227"/>
    <w:rsid w:val="00F0565C"/>
    <w:rsid w:val="00F35338"/>
    <w:rsid w:val="00F37CBF"/>
    <w:rsid w:val="00F41E34"/>
    <w:rsid w:val="00F47BC9"/>
    <w:rsid w:val="00F55314"/>
    <w:rsid w:val="00F56975"/>
    <w:rsid w:val="00F83903"/>
    <w:rsid w:val="00F86F20"/>
    <w:rsid w:val="00F95707"/>
    <w:rsid w:val="00FC5475"/>
    <w:rsid w:val="00FD1482"/>
    <w:rsid w:val="00FE0B1E"/>
    <w:rsid w:val="00FE29A5"/>
    <w:rsid w:val="00FF41D0"/>
    <w:rsid w:val="00FF68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11048"/>
  <w15:chartTrackingRefBased/>
  <w15:docId w15:val="{6077B9E8-3E79-4D6F-A309-DBE00D32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wline" w:eastAsiaTheme="minorHAnsi" w:hAnsi="Rawline" w:cs="Rawline"/>
        <w:color w:val="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6B"/>
    <w:pPr>
      <w:spacing w:before="240" w:after="0" w:line="240" w:lineRule="auto"/>
    </w:pPr>
    <w:rPr>
      <w:rFonts w:ascii="Arial" w:hAnsi="Arial" w:cstheme="minorBidi"/>
      <w:color w:val="DADBDA" w:themeColor="background2"/>
      <w:szCs w:val="22"/>
      <w:lang w:val="en-GB"/>
    </w:rPr>
  </w:style>
  <w:style w:type="paragraph" w:styleId="Heading1">
    <w:name w:val="heading 1"/>
    <w:basedOn w:val="Normal"/>
    <w:next w:val="Normal"/>
    <w:link w:val="Heading1Char"/>
    <w:qFormat/>
    <w:rsid w:val="00C9027E"/>
    <w:pPr>
      <w:autoSpaceDE w:val="0"/>
      <w:autoSpaceDN w:val="0"/>
      <w:adjustRightInd w:val="0"/>
      <w:spacing w:line="288" w:lineRule="auto"/>
      <w:textAlignment w:val="center"/>
      <w:outlineLvl w:val="0"/>
    </w:pPr>
    <w:rPr>
      <w:spacing w:val="7"/>
      <w:sz w:val="48"/>
      <w:szCs w:val="48"/>
    </w:rPr>
  </w:style>
  <w:style w:type="paragraph" w:styleId="Heading2">
    <w:name w:val="heading 2"/>
    <w:basedOn w:val="3Subtitlebold"/>
    <w:next w:val="Normal"/>
    <w:link w:val="Heading2Char"/>
    <w:unhideWhenUsed/>
    <w:qFormat/>
    <w:rsid w:val="00C9027E"/>
    <w:pPr>
      <w:outlineLvl w:val="1"/>
    </w:pPr>
  </w:style>
  <w:style w:type="paragraph" w:styleId="Heading3">
    <w:name w:val="heading 3"/>
    <w:basedOn w:val="Normal"/>
    <w:next w:val="Normal"/>
    <w:link w:val="Heading3Char"/>
    <w:unhideWhenUsed/>
    <w:qFormat/>
    <w:rsid w:val="00667660"/>
    <w:pPr>
      <w:keepNext/>
      <w:keepLines/>
      <w:spacing w:before="20"/>
      <w:outlineLvl w:val="2"/>
    </w:pPr>
    <w:rPr>
      <w:rFonts w:eastAsiaTheme="majorEastAsia" w:cstheme="majorBidi"/>
      <w:b/>
      <w:bCs/>
      <w:color w:val="56533C" w:themeColor="text2"/>
      <w:sz w:val="24"/>
    </w:rPr>
  </w:style>
  <w:style w:type="paragraph" w:styleId="Heading4">
    <w:name w:val="heading 4"/>
    <w:basedOn w:val="Normal"/>
    <w:next w:val="Normal"/>
    <w:link w:val="Heading4Char"/>
    <w:unhideWhenUsed/>
    <w:qFormat/>
    <w:rsid w:val="00667660"/>
    <w:pPr>
      <w:keepNext/>
      <w:keepLines/>
      <w:spacing w:before="200"/>
      <w:outlineLvl w:val="3"/>
    </w:pPr>
    <w:rPr>
      <w:rFonts w:asciiTheme="majorHAnsi" w:eastAsiaTheme="majorEastAsia" w:hAnsiTheme="majorHAnsi" w:cstheme="majorBidi"/>
      <w:b/>
      <w:bCs/>
      <w:i/>
      <w:iCs/>
      <w:color w:val="4D412A" w:themeColor="text1" w:themeTint="D9"/>
    </w:rPr>
  </w:style>
  <w:style w:type="paragraph" w:styleId="Heading5">
    <w:name w:val="heading 5"/>
    <w:basedOn w:val="Normal"/>
    <w:next w:val="Normal"/>
    <w:link w:val="Heading5Char"/>
    <w:unhideWhenUsed/>
    <w:qFormat/>
    <w:rsid w:val="00667660"/>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67660"/>
    <w:pPr>
      <w:keepNext/>
      <w:keepLines/>
      <w:spacing w:before="200"/>
      <w:outlineLvl w:val="5"/>
    </w:pPr>
    <w:rPr>
      <w:rFonts w:asciiTheme="majorHAnsi" w:eastAsiaTheme="majorEastAsia" w:hAnsiTheme="majorHAnsi" w:cstheme="majorBidi"/>
      <w:i/>
      <w:iCs/>
      <w:color w:val="211C12" w:themeColor="text1"/>
    </w:rPr>
  </w:style>
  <w:style w:type="paragraph" w:styleId="Heading7">
    <w:name w:val="heading 7"/>
    <w:basedOn w:val="Normal"/>
    <w:next w:val="Normal"/>
    <w:link w:val="Heading7Char"/>
    <w:unhideWhenUsed/>
    <w:qFormat/>
    <w:rsid w:val="00667660"/>
    <w:pPr>
      <w:keepNext/>
      <w:keepLines/>
      <w:spacing w:before="200"/>
      <w:outlineLvl w:val="6"/>
    </w:pPr>
    <w:rPr>
      <w:rFonts w:asciiTheme="majorHAnsi" w:eastAsiaTheme="majorEastAsia" w:hAnsiTheme="majorHAnsi" w:cstheme="majorBidi"/>
      <w:i/>
      <w:iCs/>
      <w:color w:val="56533C" w:themeColor="text2"/>
    </w:rPr>
  </w:style>
  <w:style w:type="paragraph" w:styleId="Heading8">
    <w:name w:val="heading 8"/>
    <w:basedOn w:val="Normal"/>
    <w:next w:val="Normal"/>
    <w:link w:val="Heading8Char"/>
    <w:unhideWhenUsed/>
    <w:qFormat/>
    <w:rsid w:val="00667660"/>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667660"/>
    <w:pPr>
      <w:keepNext/>
      <w:keepLines/>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CF"/>
    <w:pPr>
      <w:tabs>
        <w:tab w:val="center" w:pos="4536"/>
        <w:tab w:val="right" w:pos="9072"/>
      </w:tabs>
    </w:pPr>
  </w:style>
  <w:style w:type="character" w:customStyle="1" w:styleId="HeaderChar">
    <w:name w:val="Header Char"/>
    <w:basedOn w:val="DefaultParagraphFont"/>
    <w:link w:val="Header"/>
    <w:uiPriority w:val="99"/>
    <w:rsid w:val="009958CF"/>
  </w:style>
  <w:style w:type="paragraph" w:styleId="Footer">
    <w:name w:val="footer"/>
    <w:aliases w:val=" Char"/>
    <w:basedOn w:val="Normal"/>
    <w:link w:val="FooterChar"/>
    <w:unhideWhenUsed/>
    <w:rsid w:val="009958CF"/>
    <w:pPr>
      <w:tabs>
        <w:tab w:val="center" w:pos="4536"/>
        <w:tab w:val="right" w:pos="9072"/>
      </w:tabs>
    </w:pPr>
  </w:style>
  <w:style w:type="character" w:customStyle="1" w:styleId="FooterChar">
    <w:name w:val="Footer Char"/>
    <w:aliases w:val=" Char Char"/>
    <w:basedOn w:val="DefaultParagraphFont"/>
    <w:link w:val="Footer"/>
    <w:rsid w:val="009958CF"/>
  </w:style>
  <w:style w:type="table" w:styleId="TableGrid">
    <w:name w:val="Table Grid"/>
    <w:basedOn w:val="TableNormal"/>
    <w:rsid w:val="00A7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8CF"/>
    <w:rPr>
      <w:color w:val="AE8C45" w:themeColor="hyperlink"/>
      <w:u w:val="single"/>
    </w:rPr>
  </w:style>
  <w:style w:type="character" w:styleId="UnresolvedMention">
    <w:name w:val="Unresolved Mention"/>
    <w:basedOn w:val="DefaultParagraphFont"/>
    <w:uiPriority w:val="99"/>
    <w:semiHidden/>
    <w:unhideWhenUsed/>
    <w:rsid w:val="009958CF"/>
    <w:rPr>
      <w:color w:val="605E5C"/>
      <w:shd w:val="clear" w:color="auto" w:fill="E1DFDD"/>
    </w:rPr>
  </w:style>
  <w:style w:type="table" w:styleId="GridTable1Light">
    <w:name w:val="Grid Table 1 Light"/>
    <w:basedOn w:val="TableNormal"/>
    <w:uiPriority w:val="46"/>
    <w:rsid w:val="00A775FF"/>
    <w:pPr>
      <w:spacing w:after="0" w:line="240" w:lineRule="auto"/>
    </w:pPr>
    <w:tblPr>
      <w:tblStyleRowBandSize w:val="1"/>
      <w:tblStyleColBandSize w:val="1"/>
      <w:tblBorders>
        <w:top w:val="single" w:sz="4" w:space="0" w:color="BEAC88" w:themeColor="text1" w:themeTint="66"/>
        <w:left w:val="single" w:sz="4" w:space="0" w:color="BEAC88" w:themeColor="text1" w:themeTint="66"/>
        <w:bottom w:val="single" w:sz="4" w:space="0" w:color="BEAC88" w:themeColor="text1" w:themeTint="66"/>
        <w:right w:val="single" w:sz="4" w:space="0" w:color="BEAC88" w:themeColor="text1" w:themeTint="66"/>
        <w:insideH w:val="single" w:sz="4" w:space="0" w:color="BEAC88" w:themeColor="text1" w:themeTint="66"/>
        <w:insideV w:val="single" w:sz="4" w:space="0" w:color="BEAC88" w:themeColor="text1" w:themeTint="66"/>
      </w:tblBorders>
    </w:tblPr>
    <w:tblStylePr w:type="firstRow">
      <w:rPr>
        <w:b/>
        <w:bCs/>
      </w:rPr>
      <w:tblPr/>
      <w:tcPr>
        <w:tcBorders>
          <w:bottom w:val="single" w:sz="12" w:space="0" w:color="978052" w:themeColor="text1" w:themeTint="99"/>
        </w:tcBorders>
      </w:tcPr>
    </w:tblStylePr>
    <w:tblStylePr w:type="lastRow">
      <w:rPr>
        <w:b/>
        <w:bCs/>
      </w:rPr>
      <w:tblPr/>
      <w:tcPr>
        <w:tcBorders>
          <w:top w:val="double" w:sz="2" w:space="0" w:color="978052" w:themeColor="text1" w:themeTint="99"/>
        </w:tcBorders>
      </w:tcPr>
    </w:tblStylePr>
    <w:tblStylePr w:type="firstCol">
      <w:rPr>
        <w:b/>
        <w:bCs/>
      </w:rPr>
    </w:tblStylePr>
    <w:tblStylePr w:type="lastCol">
      <w:rPr>
        <w:b/>
        <w:bCs/>
      </w:rPr>
    </w:tblStylePr>
  </w:style>
  <w:style w:type="paragraph" w:styleId="Title">
    <w:name w:val="Title"/>
    <w:basedOn w:val="Heading1"/>
    <w:next w:val="Normal"/>
    <w:link w:val="TitleChar"/>
    <w:uiPriority w:val="10"/>
    <w:qFormat/>
    <w:rsid w:val="00C9027E"/>
  </w:style>
  <w:style w:type="character" w:customStyle="1" w:styleId="TitleChar">
    <w:name w:val="Title Char"/>
    <w:basedOn w:val="DefaultParagraphFont"/>
    <w:link w:val="Title"/>
    <w:uiPriority w:val="10"/>
    <w:rsid w:val="00C9027E"/>
    <w:rPr>
      <w:rFonts w:ascii="Rawline" w:hAnsi="Rawline" w:cs="Rawline"/>
      <w:color w:val="000000"/>
      <w:spacing w:val="7"/>
      <w:sz w:val="48"/>
      <w:szCs w:val="48"/>
      <w:lang w:val="en-US"/>
    </w:rPr>
  </w:style>
  <w:style w:type="character" w:customStyle="1" w:styleId="Heading1Char">
    <w:name w:val="Heading 1 Char"/>
    <w:basedOn w:val="DefaultParagraphFont"/>
    <w:link w:val="Heading1"/>
    <w:rsid w:val="00C9027E"/>
    <w:rPr>
      <w:rFonts w:ascii="Rawline" w:hAnsi="Rawline" w:cs="Rawline"/>
      <w:color w:val="000000"/>
      <w:spacing w:val="7"/>
      <w:sz w:val="48"/>
      <w:szCs w:val="48"/>
      <w:lang w:val="en-US"/>
    </w:rPr>
  </w:style>
  <w:style w:type="character" w:customStyle="1" w:styleId="Heading2Char">
    <w:name w:val="Heading 2 Char"/>
    <w:basedOn w:val="DefaultParagraphFont"/>
    <w:link w:val="Heading2"/>
    <w:rsid w:val="00C9027E"/>
    <w:rPr>
      <w:rFonts w:ascii="Rawline" w:hAnsi="Rawline" w:cs="Rawline SemiBold"/>
      <w:b/>
      <w:bCs/>
      <w:color w:val="000000"/>
      <w:sz w:val="20"/>
      <w:szCs w:val="20"/>
      <w:lang w:val="en-US"/>
    </w:rPr>
  </w:style>
  <w:style w:type="character" w:customStyle="1" w:styleId="Heading3Char">
    <w:name w:val="Heading 3 Char"/>
    <w:basedOn w:val="DefaultParagraphFont"/>
    <w:link w:val="Heading3"/>
    <w:uiPriority w:val="9"/>
    <w:semiHidden/>
    <w:rsid w:val="00667660"/>
    <w:rPr>
      <w:rFonts w:eastAsiaTheme="majorEastAsia" w:cstheme="majorBidi"/>
      <w:b/>
      <w:bCs/>
      <w:color w:val="56533C" w:themeColor="text2"/>
      <w:sz w:val="24"/>
    </w:rPr>
  </w:style>
  <w:style w:type="character" w:customStyle="1" w:styleId="Heading4Char">
    <w:name w:val="Heading 4 Char"/>
    <w:basedOn w:val="DefaultParagraphFont"/>
    <w:link w:val="Heading4"/>
    <w:uiPriority w:val="9"/>
    <w:semiHidden/>
    <w:rsid w:val="00667660"/>
    <w:rPr>
      <w:rFonts w:asciiTheme="majorHAnsi" w:eastAsiaTheme="majorEastAsia" w:hAnsiTheme="majorHAnsi" w:cstheme="majorBidi"/>
      <w:b/>
      <w:bCs/>
      <w:i/>
      <w:iCs/>
      <w:color w:val="4D412A" w:themeColor="text1" w:themeTint="D9"/>
    </w:rPr>
  </w:style>
  <w:style w:type="character" w:customStyle="1" w:styleId="Heading5Char">
    <w:name w:val="Heading 5 Char"/>
    <w:basedOn w:val="DefaultParagraphFont"/>
    <w:link w:val="Heading5"/>
    <w:uiPriority w:val="9"/>
    <w:semiHidden/>
    <w:rsid w:val="0066766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67660"/>
    <w:rPr>
      <w:rFonts w:asciiTheme="majorHAnsi" w:eastAsiaTheme="majorEastAsia" w:hAnsiTheme="majorHAnsi" w:cstheme="majorBidi"/>
      <w:i/>
      <w:iCs/>
      <w:color w:val="211C12" w:themeColor="text1"/>
    </w:rPr>
  </w:style>
  <w:style w:type="character" w:customStyle="1" w:styleId="Heading7Char">
    <w:name w:val="Heading 7 Char"/>
    <w:basedOn w:val="DefaultParagraphFont"/>
    <w:link w:val="Heading7"/>
    <w:uiPriority w:val="9"/>
    <w:semiHidden/>
    <w:rsid w:val="00667660"/>
    <w:rPr>
      <w:rFonts w:asciiTheme="majorHAnsi" w:eastAsiaTheme="majorEastAsia" w:hAnsiTheme="majorHAnsi" w:cstheme="majorBidi"/>
      <w:i/>
      <w:iCs/>
      <w:color w:val="56533C" w:themeColor="text2"/>
    </w:rPr>
  </w:style>
  <w:style w:type="character" w:customStyle="1" w:styleId="Heading8Char">
    <w:name w:val="Heading 8 Char"/>
    <w:basedOn w:val="DefaultParagraphFont"/>
    <w:link w:val="Heading8"/>
    <w:uiPriority w:val="9"/>
    <w:semiHidden/>
    <w:rsid w:val="0066766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6766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67660"/>
    <w:rPr>
      <w:rFonts w:eastAsiaTheme="minorEastAsia"/>
      <w:b/>
      <w:bCs/>
      <w:smallCaps/>
      <w:color w:val="56533C" w:themeColor="text2"/>
      <w:spacing w:val="6"/>
      <w:szCs w:val="18"/>
    </w:rPr>
  </w:style>
  <w:style w:type="paragraph" w:styleId="Subtitle">
    <w:name w:val="Subtitle"/>
    <w:basedOn w:val="3Subtitlebold"/>
    <w:next w:val="Normal"/>
    <w:link w:val="SubtitleChar"/>
    <w:uiPriority w:val="99"/>
    <w:qFormat/>
    <w:rsid w:val="00C9027E"/>
  </w:style>
  <w:style w:type="character" w:customStyle="1" w:styleId="SubtitleChar">
    <w:name w:val="Subtitle Char"/>
    <w:basedOn w:val="DefaultParagraphFont"/>
    <w:link w:val="Subtitle"/>
    <w:uiPriority w:val="99"/>
    <w:rsid w:val="00C9027E"/>
    <w:rPr>
      <w:rFonts w:ascii="Rawline" w:hAnsi="Rawline" w:cs="Rawline SemiBold"/>
      <w:b/>
      <w:bCs/>
      <w:color w:val="000000"/>
      <w:sz w:val="20"/>
      <w:szCs w:val="20"/>
      <w:lang w:val="en-US"/>
    </w:rPr>
  </w:style>
  <w:style w:type="character" w:styleId="Strong">
    <w:name w:val="Strong"/>
    <w:basedOn w:val="DefaultParagraphFont"/>
    <w:uiPriority w:val="22"/>
    <w:qFormat/>
    <w:rsid w:val="00667660"/>
    <w:rPr>
      <w:b/>
      <w:bCs/>
      <w:color w:val="6A674A" w:themeColor="text2" w:themeTint="E6"/>
    </w:rPr>
  </w:style>
  <w:style w:type="paragraph" w:styleId="ListParagraph">
    <w:name w:val="List Paragraph"/>
    <w:aliases w:val="Orbium Bullet List,List Paragraph1,List Paragraph Char Char,b1,Normal Sentence,Colorful List - Accent 11,List Paragraph11,List Paragraph2,lp1,Number_1,SGLText List Paragraph,new,ListPar1,list1,List Paragraph21,b1 + Justified,Equipment"/>
    <w:basedOn w:val="Normal"/>
    <w:link w:val="ListParagraphChar"/>
    <w:uiPriority w:val="34"/>
    <w:qFormat/>
    <w:rsid w:val="00C9027E"/>
    <w:pPr>
      <w:tabs>
        <w:tab w:val="left" w:pos="0"/>
        <w:tab w:val="left" w:pos="1380"/>
      </w:tabs>
      <w:spacing w:line="276" w:lineRule="auto"/>
    </w:pPr>
    <w:rPr>
      <w:sz w:val="15"/>
      <w:szCs w:val="15"/>
    </w:rPr>
  </w:style>
  <w:style w:type="paragraph" w:styleId="Quote">
    <w:name w:val="Quote"/>
    <w:basedOn w:val="Normal"/>
    <w:next w:val="Normal"/>
    <w:link w:val="QuoteChar"/>
    <w:uiPriority w:val="29"/>
    <w:qFormat/>
    <w:rsid w:val="00C9027E"/>
    <w:pPr>
      <w:pBdr>
        <w:left w:val="single" w:sz="48" w:space="13" w:color="AE8C45" w:themeColor="accent1"/>
      </w:pBdr>
      <w:spacing w:line="360" w:lineRule="auto"/>
    </w:pPr>
    <w:rPr>
      <w:rFonts w:eastAsiaTheme="minorEastAsia"/>
      <w:b/>
      <w:i/>
      <w:iCs/>
      <w:color w:val="AE8C45" w:themeColor="accent1"/>
      <w:sz w:val="24"/>
    </w:rPr>
  </w:style>
  <w:style w:type="character" w:customStyle="1" w:styleId="QuoteChar">
    <w:name w:val="Quote Char"/>
    <w:basedOn w:val="DefaultParagraphFont"/>
    <w:link w:val="Quote"/>
    <w:uiPriority w:val="29"/>
    <w:rsid w:val="00C9027E"/>
    <w:rPr>
      <w:rFonts w:ascii="Rawline" w:eastAsiaTheme="minorEastAsia" w:hAnsi="Rawline"/>
      <w:b/>
      <w:i/>
      <w:iCs/>
      <w:color w:val="AE8C45" w:themeColor="accent1"/>
      <w:sz w:val="24"/>
    </w:rPr>
  </w:style>
  <w:style w:type="paragraph" w:styleId="IntenseQuote">
    <w:name w:val="Intense Quote"/>
    <w:basedOn w:val="Normal"/>
    <w:next w:val="Normal"/>
    <w:link w:val="IntenseQuoteChar"/>
    <w:uiPriority w:val="30"/>
    <w:qFormat/>
    <w:rsid w:val="00C9027E"/>
    <w:pPr>
      <w:pBdr>
        <w:left w:val="single" w:sz="48" w:space="13" w:color="BEBEBE" w:themeColor="accent2"/>
      </w:pBdr>
      <w:spacing w:after="120" w:line="300" w:lineRule="auto"/>
    </w:pPr>
    <w:rPr>
      <w:rFonts w:eastAsiaTheme="minorEastAsia"/>
      <w:b/>
      <w:bCs/>
      <w:i/>
      <w:iCs/>
      <w:color w:val="BEBEBE" w:themeColor="accent2"/>
      <w:sz w:val="26"/>
      <w14:ligatures w14:val="standard"/>
      <w14:numForm w14:val="oldStyle"/>
    </w:rPr>
  </w:style>
  <w:style w:type="character" w:customStyle="1" w:styleId="IntenseQuoteChar">
    <w:name w:val="Intense Quote Char"/>
    <w:basedOn w:val="DefaultParagraphFont"/>
    <w:link w:val="IntenseQuote"/>
    <w:uiPriority w:val="30"/>
    <w:rsid w:val="00C9027E"/>
    <w:rPr>
      <w:rFonts w:ascii="Rawline" w:eastAsiaTheme="minorEastAsia" w:hAnsi="Rawline"/>
      <w:b/>
      <w:bCs/>
      <w:i/>
      <w:iCs/>
      <w:color w:val="BEBEBE" w:themeColor="accent2"/>
      <w:sz w:val="26"/>
      <w14:ligatures w14:val="standard"/>
      <w14:numForm w14:val="oldStyle"/>
    </w:rPr>
  </w:style>
  <w:style w:type="character" w:styleId="IntenseReference">
    <w:name w:val="Intense Reference"/>
    <w:basedOn w:val="DefaultParagraphFont"/>
    <w:uiPriority w:val="32"/>
    <w:qFormat/>
    <w:rsid w:val="002B0968"/>
    <w:rPr>
      <w:smallCaps/>
      <w:color w:val="56533C" w:themeColor="text2"/>
      <w:spacing w:val="5"/>
      <w:sz w:val="22"/>
      <w:u w:val="single"/>
    </w:rPr>
  </w:style>
  <w:style w:type="paragraph" w:styleId="TOCHeading">
    <w:name w:val="TOC Heading"/>
    <w:basedOn w:val="Heading1"/>
    <w:next w:val="Normal"/>
    <w:uiPriority w:val="39"/>
    <w:semiHidden/>
    <w:unhideWhenUsed/>
    <w:qFormat/>
    <w:rsid w:val="00667660"/>
    <w:pPr>
      <w:spacing w:before="480" w:line="264" w:lineRule="auto"/>
      <w:outlineLvl w:val="9"/>
    </w:pPr>
    <w:rPr>
      <w:b/>
    </w:rPr>
  </w:style>
  <w:style w:type="character" w:styleId="FollowedHyperlink">
    <w:name w:val="FollowedHyperlink"/>
    <w:basedOn w:val="DefaultParagraphFont"/>
    <w:uiPriority w:val="99"/>
    <w:semiHidden/>
    <w:unhideWhenUsed/>
    <w:rsid w:val="00667660"/>
    <w:rPr>
      <w:color w:val="D6BE79" w:themeColor="followedHyperlink"/>
      <w:u w:val="single"/>
    </w:rPr>
  </w:style>
  <w:style w:type="paragraph" w:styleId="BalloonText">
    <w:name w:val="Balloon Text"/>
    <w:basedOn w:val="Normal"/>
    <w:link w:val="BalloonTextChar"/>
    <w:uiPriority w:val="99"/>
    <w:semiHidden/>
    <w:unhideWhenUsed/>
    <w:rsid w:val="00FC54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475"/>
    <w:rPr>
      <w:rFonts w:ascii="Times New Roman" w:hAnsi="Times New Roman" w:cs="Times New Roman"/>
      <w:sz w:val="18"/>
      <w:szCs w:val="18"/>
    </w:rPr>
  </w:style>
  <w:style w:type="character" w:customStyle="1" w:styleId="Solutionaddon">
    <w:name w:val="Solution_add on"/>
    <w:uiPriority w:val="99"/>
    <w:rsid w:val="00FC5475"/>
    <w:rPr>
      <w:rFonts w:ascii="Raleway Light" w:hAnsi="Raleway Light" w:cs="Raleway Light"/>
      <w:sz w:val="32"/>
      <w:szCs w:val="32"/>
    </w:rPr>
  </w:style>
  <w:style w:type="character" w:customStyle="1" w:styleId="2Lead">
    <w:name w:val="2_Lead"/>
    <w:uiPriority w:val="99"/>
    <w:rsid w:val="00BD7620"/>
    <w:rPr>
      <w:color w:val="AE8C45" w:themeColor="accent1"/>
      <w:sz w:val="24"/>
      <w:szCs w:val="24"/>
    </w:rPr>
  </w:style>
  <w:style w:type="paragraph" w:customStyle="1" w:styleId="4Maintext">
    <w:name w:val="4_Maintext"/>
    <w:basedOn w:val="Normal"/>
    <w:link w:val="4MaintextChar"/>
    <w:uiPriority w:val="99"/>
    <w:rsid w:val="00C9027E"/>
    <w:pPr>
      <w:autoSpaceDE w:val="0"/>
      <w:autoSpaceDN w:val="0"/>
      <w:adjustRightInd w:val="0"/>
      <w:spacing w:line="288" w:lineRule="auto"/>
      <w:textAlignment w:val="center"/>
    </w:pPr>
    <w:rPr>
      <w:lang w:val="de-DE"/>
    </w:rPr>
  </w:style>
  <w:style w:type="paragraph" w:customStyle="1" w:styleId="1Headline">
    <w:name w:val="1_Headline"/>
    <w:basedOn w:val="Normal"/>
    <w:link w:val="1HeadlineChar"/>
    <w:qFormat/>
    <w:rsid w:val="00C9027E"/>
    <w:pPr>
      <w:autoSpaceDE w:val="0"/>
      <w:autoSpaceDN w:val="0"/>
      <w:adjustRightInd w:val="0"/>
      <w:spacing w:line="288" w:lineRule="auto"/>
      <w:textAlignment w:val="center"/>
    </w:pPr>
    <w:rPr>
      <w:spacing w:val="7"/>
      <w:sz w:val="48"/>
      <w:szCs w:val="48"/>
    </w:rPr>
  </w:style>
  <w:style w:type="paragraph" w:customStyle="1" w:styleId="3Subtitlebold">
    <w:name w:val="3_Subtitle_bold"/>
    <w:basedOn w:val="Normal"/>
    <w:qFormat/>
    <w:rsid w:val="00C9027E"/>
    <w:pPr>
      <w:autoSpaceDE w:val="0"/>
      <w:autoSpaceDN w:val="0"/>
      <w:adjustRightInd w:val="0"/>
      <w:spacing w:after="113" w:line="288" w:lineRule="auto"/>
      <w:textAlignment w:val="center"/>
    </w:pPr>
    <w:rPr>
      <w:rFonts w:cs="Rawline SemiBold"/>
      <w:b/>
      <w:bCs/>
    </w:rPr>
  </w:style>
  <w:style w:type="paragraph" w:customStyle="1" w:styleId="Footersmalltext">
    <w:name w:val="Footer_small text"/>
    <w:basedOn w:val="Normal"/>
    <w:qFormat/>
    <w:rsid w:val="00C9027E"/>
    <w:pPr>
      <w:tabs>
        <w:tab w:val="left" w:pos="0"/>
        <w:tab w:val="left" w:pos="1380"/>
      </w:tabs>
      <w:autoSpaceDE w:val="0"/>
      <w:autoSpaceDN w:val="0"/>
      <w:adjustRightInd w:val="0"/>
      <w:spacing w:line="276" w:lineRule="auto"/>
      <w:textAlignment w:val="center"/>
    </w:pPr>
    <w:rPr>
      <w:color w:val="211C12" w:themeColor="text1"/>
      <w:sz w:val="15"/>
      <w:szCs w:val="15"/>
      <w:lang w:val="fr-CH"/>
    </w:rPr>
  </w:style>
  <w:style w:type="paragraph" w:styleId="NoSpacing">
    <w:name w:val="No Spacing"/>
    <w:uiPriority w:val="1"/>
    <w:qFormat/>
    <w:rsid w:val="002B0968"/>
    <w:pPr>
      <w:spacing w:after="0" w:line="240" w:lineRule="auto"/>
    </w:pPr>
  </w:style>
  <w:style w:type="character" w:styleId="SubtleEmphasis">
    <w:name w:val="Subtle Emphasis"/>
    <w:basedOn w:val="DefaultParagraphFont"/>
    <w:uiPriority w:val="19"/>
    <w:qFormat/>
    <w:rsid w:val="002B0968"/>
    <w:rPr>
      <w:i/>
      <w:iCs/>
      <w:color w:val="6B5B3A" w:themeColor="text1" w:themeTint="BF"/>
    </w:rPr>
  </w:style>
  <w:style w:type="character" w:styleId="Emphasis">
    <w:name w:val="Emphasis"/>
    <w:basedOn w:val="DefaultParagraphFont"/>
    <w:uiPriority w:val="20"/>
    <w:qFormat/>
    <w:rsid w:val="002B0968"/>
    <w:rPr>
      <w:i/>
      <w:iCs/>
    </w:rPr>
  </w:style>
  <w:style w:type="character" w:styleId="IntenseEmphasis">
    <w:name w:val="Intense Emphasis"/>
    <w:basedOn w:val="DefaultParagraphFont"/>
    <w:uiPriority w:val="21"/>
    <w:qFormat/>
    <w:rsid w:val="002B0968"/>
    <w:rPr>
      <w:i/>
      <w:iCs/>
      <w:color w:val="AE8C45" w:themeColor="accent1"/>
    </w:rPr>
  </w:style>
  <w:style w:type="character" w:styleId="SubtleReference">
    <w:name w:val="Subtle Reference"/>
    <w:basedOn w:val="DefaultParagraphFont"/>
    <w:uiPriority w:val="31"/>
    <w:qFormat/>
    <w:rsid w:val="002B0968"/>
    <w:rPr>
      <w:smallCaps/>
      <w:color w:val="89744B" w:themeColor="text1" w:themeTint="A5"/>
    </w:rPr>
  </w:style>
  <w:style w:type="character" w:styleId="BookTitle">
    <w:name w:val="Book Title"/>
    <w:basedOn w:val="DefaultParagraphFont"/>
    <w:uiPriority w:val="33"/>
    <w:qFormat/>
    <w:rsid w:val="002B0968"/>
    <w:rPr>
      <w:b/>
      <w:bCs/>
      <w:i/>
      <w:iCs/>
      <w:spacing w:val="5"/>
    </w:rPr>
  </w:style>
  <w:style w:type="table" w:styleId="GridTable7Colorful">
    <w:name w:val="Grid Table 7 Colorful"/>
    <w:basedOn w:val="TableNormal"/>
    <w:uiPriority w:val="52"/>
    <w:rsid w:val="00591B47"/>
    <w:pPr>
      <w:spacing w:after="0" w:line="240" w:lineRule="auto"/>
    </w:pPr>
    <w:rPr>
      <w:color w:val="211C12" w:themeColor="text1"/>
    </w:rPr>
    <w:tblPr>
      <w:tblStyleRowBandSize w:val="1"/>
      <w:tblStyleColBandSize w:val="1"/>
      <w:tblBorders>
        <w:top w:val="single" w:sz="4" w:space="0" w:color="978052" w:themeColor="text1" w:themeTint="99"/>
        <w:left w:val="single" w:sz="4" w:space="0" w:color="978052" w:themeColor="text1" w:themeTint="99"/>
        <w:bottom w:val="single" w:sz="4" w:space="0" w:color="978052" w:themeColor="text1" w:themeTint="99"/>
        <w:right w:val="single" w:sz="4" w:space="0" w:color="978052" w:themeColor="text1" w:themeTint="99"/>
        <w:insideH w:val="single" w:sz="4" w:space="0" w:color="978052" w:themeColor="text1" w:themeTint="99"/>
        <w:insideV w:val="single" w:sz="4" w:space="0" w:color="978052" w:themeColor="text1" w:themeTint="99"/>
      </w:tblBorders>
    </w:tblPr>
    <w:tblStylePr w:type="firstRow">
      <w:rPr>
        <w:b/>
        <w:bCs/>
      </w:rPr>
      <w:tblPr/>
      <w:tcPr>
        <w:tcBorders>
          <w:top w:val="nil"/>
          <w:left w:val="nil"/>
          <w:right w:val="nil"/>
          <w:insideH w:val="nil"/>
          <w:insideV w:val="nil"/>
        </w:tcBorders>
        <w:shd w:val="clear" w:color="auto" w:fill="FCFFFF" w:themeFill="background1"/>
      </w:tcPr>
    </w:tblStylePr>
    <w:tblStylePr w:type="lastRow">
      <w:rPr>
        <w:b/>
        <w:bCs/>
      </w:rPr>
      <w:tblPr/>
      <w:tcPr>
        <w:tcBorders>
          <w:left w:val="nil"/>
          <w:bottom w:val="nil"/>
          <w:right w:val="nil"/>
          <w:insideH w:val="nil"/>
          <w:insideV w:val="nil"/>
        </w:tcBorders>
        <w:shd w:val="clear" w:color="auto" w:fill="FCFFFF" w:themeFill="background1"/>
      </w:tcPr>
    </w:tblStylePr>
    <w:tblStylePr w:type="firstCol">
      <w:pPr>
        <w:jc w:val="right"/>
      </w:pPr>
      <w:rPr>
        <w:i/>
        <w:iCs/>
      </w:rPr>
      <w:tblPr/>
      <w:tcPr>
        <w:tcBorders>
          <w:top w:val="nil"/>
          <w:left w:val="nil"/>
          <w:bottom w:val="nil"/>
          <w:insideH w:val="nil"/>
          <w:insideV w:val="nil"/>
        </w:tcBorders>
        <w:shd w:val="clear" w:color="auto" w:fill="FCFFFF" w:themeFill="background1"/>
      </w:tcPr>
    </w:tblStylePr>
    <w:tblStylePr w:type="lastCol">
      <w:rPr>
        <w:i/>
        <w:iCs/>
      </w:rPr>
      <w:tblPr/>
      <w:tcPr>
        <w:tcBorders>
          <w:top w:val="nil"/>
          <w:bottom w:val="nil"/>
          <w:right w:val="nil"/>
          <w:insideH w:val="nil"/>
          <w:insideV w:val="nil"/>
        </w:tcBorders>
        <w:shd w:val="clear" w:color="auto" w:fill="FCFFFF" w:themeFill="background1"/>
      </w:tcPr>
    </w:tblStylePr>
    <w:tblStylePr w:type="band1Vert">
      <w:tblPr/>
      <w:tcPr>
        <w:shd w:val="clear" w:color="auto" w:fill="DED5C3" w:themeFill="text1" w:themeFillTint="33"/>
      </w:tcPr>
    </w:tblStylePr>
    <w:tblStylePr w:type="band1Horz">
      <w:tblPr/>
      <w:tcPr>
        <w:shd w:val="clear" w:color="auto" w:fill="DED5C3" w:themeFill="text1" w:themeFillTint="33"/>
      </w:tcPr>
    </w:tblStylePr>
    <w:tblStylePr w:type="neCell">
      <w:tblPr/>
      <w:tcPr>
        <w:tcBorders>
          <w:bottom w:val="single" w:sz="4" w:space="0" w:color="978052" w:themeColor="text1" w:themeTint="99"/>
        </w:tcBorders>
      </w:tcPr>
    </w:tblStylePr>
    <w:tblStylePr w:type="nwCell">
      <w:tblPr/>
      <w:tcPr>
        <w:tcBorders>
          <w:bottom w:val="single" w:sz="4" w:space="0" w:color="978052" w:themeColor="text1" w:themeTint="99"/>
        </w:tcBorders>
      </w:tcPr>
    </w:tblStylePr>
    <w:tblStylePr w:type="seCell">
      <w:tblPr/>
      <w:tcPr>
        <w:tcBorders>
          <w:top w:val="single" w:sz="4" w:space="0" w:color="978052" w:themeColor="text1" w:themeTint="99"/>
        </w:tcBorders>
      </w:tcPr>
    </w:tblStylePr>
    <w:tblStylePr w:type="swCell">
      <w:tblPr/>
      <w:tcPr>
        <w:tcBorders>
          <w:top w:val="single" w:sz="4" w:space="0" w:color="978052" w:themeColor="text1" w:themeTint="99"/>
        </w:tcBorders>
      </w:tcPr>
    </w:tblStylePr>
  </w:style>
  <w:style w:type="table" w:customStyle="1" w:styleId="Calendar2">
    <w:name w:val="Calendar 2"/>
    <w:basedOn w:val="TableNormal"/>
    <w:uiPriority w:val="99"/>
    <w:qFormat/>
    <w:rsid w:val="00003145"/>
    <w:pPr>
      <w:spacing w:after="0" w:line="240" w:lineRule="auto"/>
      <w:jc w:val="center"/>
    </w:pPr>
    <w:rPr>
      <w:rFonts w:asciiTheme="minorHAnsi" w:eastAsiaTheme="minorEastAsia" w:hAnsiTheme="minorHAnsi" w:cstheme="minorBidi"/>
      <w:color w:val="auto"/>
      <w:sz w:val="28"/>
      <w:szCs w:val="28"/>
    </w:rPr>
    <w:tblPr>
      <w:tblBorders>
        <w:insideV w:val="single" w:sz="4" w:space="0" w:color="D1BA8C" w:themeColor="accent1" w:themeTint="99"/>
      </w:tblBorders>
    </w:tblPr>
    <w:tblStylePr w:type="firstRow">
      <w:rPr>
        <w:rFonts w:asciiTheme="majorHAnsi" w:hAnsiTheme="majorHAnsi"/>
        <w:b w:val="0"/>
        <w:i w:val="0"/>
        <w:caps/>
        <w:smallCaps w:val="0"/>
        <w:color w:val="AE8C45" w:themeColor="accent1"/>
        <w:spacing w:val="20"/>
        <w:sz w:val="32"/>
      </w:rPr>
      <w:tblPr/>
      <w:tcPr>
        <w:tcBorders>
          <w:top w:val="nil"/>
          <w:left w:val="nil"/>
          <w:bottom w:val="nil"/>
          <w:right w:val="nil"/>
          <w:insideH w:val="nil"/>
          <w:insideV w:val="nil"/>
          <w:tl2br w:val="nil"/>
          <w:tr2bl w:val="nil"/>
        </w:tcBorders>
      </w:tcPr>
    </w:tblStylePr>
  </w:style>
  <w:style w:type="table" w:styleId="GridTable5Dark-Accent6">
    <w:name w:val="Grid Table 5 Dark Accent 6"/>
    <w:basedOn w:val="TableNormal"/>
    <w:uiPriority w:val="50"/>
    <w:rsid w:val="009E75C7"/>
    <w:pPr>
      <w:spacing w:after="0" w:line="240" w:lineRule="auto"/>
    </w:pPr>
    <w:tblPr>
      <w:tblStyleRowBandSize w:val="1"/>
      <w:tblStyleColBandSize w:val="1"/>
      <w:tblBorders>
        <w:top w:val="single" w:sz="4" w:space="0" w:color="FCFFFF" w:themeColor="background1"/>
        <w:left w:val="single" w:sz="4" w:space="0" w:color="FCFFFF" w:themeColor="background1"/>
        <w:bottom w:val="single" w:sz="4" w:space="0" w:color="FCFFFF" w:themeColor="background1"/>
        <w:right w:val="single" w:sz="4" w:space="0" w:color="FCFFFF" w:themeColor="background1"/>
        <w:insideH w:val="single" w:sz="4" w:space="0" w:color="FCFFFF" w:themeColor="background1"/>
        <w:insideV w:val="single" w:sz="4" w:space="0" w:color="FCFFFF" w:themeColor="background1"/>
      </w:tblBorders>
    </w:tblPr>
    <w:tcPr>
      <w:shd w:val="clear" w:color="auto" w:fill="E5DAC1" w:themeFill="accent6" w:themeFillTint="33"/>
    </w:tcPr>
    <w:tblStylePr w:type="firstRow">
      <w:rPr>
        <w:b/>
        <w:bCs/>
        <w:color w:val="FCFFFF" w:themeColor="background1"/>
      </w:rPr>
      <w:tblPr/>
      <w:tcPr>
        <w:tcBorders>
          <w:top w:val="single" w:sz="4" w:space="0" w:color="FCFFFF" w:themeColor="background1"/>
          <w:left w:val="single" w:sz="4" w:space="0" w:color="FCFFFF" w:themeColor="background1"/>
          <w:right w:val="single" w:sz="4" w:space="0" w:color="FCFFFF" w:themeColor="background1"/>
          <w:insideH w:val="nil"/>
          <w:insideV w:val="nil"/>
        </w:tcBorders>
        <w:shd w:val="clear" w:color="auto" w:fill="362C16" w:themeFill="accent6"/>
      </w:tcPr>
    </w:tblStylePr>
    <w:tblStylePr w:type="lastRow">
      <w:rPr>
        <w:b/>
        <w:bCs/>
        <w:color w:val="FCFFFF" w:themeColor="background1"/>
      </w:rPr>
      <w:tblPr/>
      <w:tcPr>
        <w:tcBorders>
          <w:left w:val="single" w:sz="4" w:space="0" w:color="FCFFFF" w:themeColor="background1"/>
          <w:bottom w:val="single" w:sz="4" w:space="0" w:color="FCFFFF" w:themeColor="background1"/>
          <w:right w:val="single" w:sz="4" w:space="0" w:color="FCFFFF" w:themeColor="background1"/>
          <w:insideH w:val="nil"/>
          <w:insideV w:val="nil"/>
        </w:tcBorders>
        <w:shd w:val="clear" w:color="auto" w:fill="362C16" w:themeFill="accent6"/>
      </w:tcPr>
    </w:tblStylePr>
    <w:tblStylePr w:type="firstCol">
      <w:rPr>
        <w:b/>
        <w:bCs/>
        <w:color w:val="FCFFFF" w:themeColor="background1"/>
      </w:rPr>
      <w:tblPr/>
      <w:tcPr>
        <w:tcBorders>
          <w:top w:val="single" w:sz="4" w:space="0" w:color="FCFFFF" w:themeColor="background1"/>
          <w:left w:val="single" w:sz="4" w:space="0" w:color="FCFFFF" w:themeColor="background1"/>
          <w:bottom w:val="single" w:sz="4" w:space="0" w:color="FCFFFF" w:themeColor="background1"/>
          <w:insideV w:val="nil"/>
        </w:tcBorders>
        <w:shd w:val="clear" w:color="auto" w:fill="362C16" w:themeFill="accent6"/>
      </w:tcPr>
    </w:tblStylePr>
    <w:tblStylePr w:type="lastCol">
      <w:rPr>
        <w:b/>
        <w:bCs/>
        <w:color w:val="FCFFFF" w:themeColor="background1"/>
      </w:rPr>
      <w:tblPr/>
      <w:tcPr>
        <w:tcBorders>
          <w:top w:val="single" w:sz="4" w:space="0" w:color="FCFFFF" w:themeColor="background1"/>
          <w:bottom w:val="single" w:sz="4" w:space="0" w:color="FCFFFF" w:themeColor="background1"/>
          <w:right w:val="single" w:sz="4" w:space="0" w:color="FCFFFF" w:themeColor="background1"/>
          <w:insideV w:val="nil"/>
        </w:tcBorders>
        <w:shd w:val="clear" w:color="auto" w:fill="362C16" w:themeFill="accent6"/>
      </w:tcPr>
    </w:tblStylePr>
    <w:tblStylePr w:type="band1Vert">
      <w:tblPr/>
      <w:tcPr>
        <w:shd w:val="clear" w:color="auto" w:fill="CCB583" w:themeFill="accent6" w:themeFillTint="66"/>
      </w:tcPr>
    </w:tblStylePr>
    <w:tblStylePr w:type="band1Horz">
      <w:tblPr/>
      <w:tcPr>
        <w:shd w:val="clear" w:color="auto" w:fill="CCB583" w:themeFill="accent6" w:themeFillTint="66"/>
      </w:tcPr>
    </w:tblStylePr>
  </w:style>
  <w:style w:type="table" w:styleId="GridTable6Colorful-Accent4">
    <w:name w:val="Grid Table 6 Colorful Accent 4"/>
    <w:basedOn w:val="TableNormal"/>
    <w:uiPriority w:val="51"/>
    <w:rsid w:val="009E75C7"/>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paragraph" w:customStyle="1" w:styleId="ListofItemsGold">
    <w:name w:val="List of Items (Gold)"/>
    <w:basedOn w:val="ListofItemsBlack"/>
    <w:link w:val="ListofItemsGoldChar"/>
    <w:qFormat/>
    <w:rsid w:val="00E6351E"/>
    <w:rPr>
      <w:color w:val="AE8C45" w:themeColor="accent1"/>
    </w:rPr>
  </w:style>
  <w:style w:type="paragraph" w:customStyle="1" w:styleId="ListofItemsBlack">
    <w:name w:val="List of Items (Black)"/>
    <w:basedOn w:val="4Maintext"/>
    <w:link w:val="ListofItemsBlackChar"/>
    <w:qFormat/>
    <w:rsid w:val="00E6351E"/>
    <w:pPr>
      <w:numPr>
        <w:numId w:val="8"/>
      </w:numPr>
      <w:ind w:left="284" w:hanging="284"/>
    </w:pPr>
  </w:style>
  <w:style w:type="character" w:customStyle="1" w:styleId="4MaintextChar">
    <w:name w:val="4_Maintext Char"/>
    <w:basedOn w:val="DefaultParagraphFont"/>
    <w:link w:val="4Maintext"/>
    <w:uiPriority w:val="99"/>
    <w:rsid w:val="00341EC4"/>
    <w:rPr>
      <w:lang w:val="de-DE"/>
    </w:rPr>
  </w:style>
  <w:style w:type="character" w:customStyle="1" w:styleId="ListofItemsGoldChar">
    <w:name w:val="List of Items (Gold) Char"/>
    <w:basedOn w:val="4MaintextChar"/>
    <w:link w:val="ListofItemsGold"/>
    <w:rsid w:val="00E6351E"/>
    <w:rPr>
      <w:color w:val="AE8C45" w:themeColor="accent1"/>
      <w:lang w:val="de-DE"/>
    </w:rPr>
  </w:style>
  <w:style w:type="character" w:customStyle="1" w:styleId="ListofItemsBlackChar">
    <w:name w:val="List of Items (Black) Char"/>
    <w:basedOn w:val="4MaintextChar"/>
    <w:link w:val="ListofItemsBlack"/>
    <w:rsid w:val="00E6351E"/>
    <w:rPr>
      <w:lang w:val="de-DE"/>
    </w:rPr>
  </w:style>
  <w:style w:type="paragraph" w:customStyle="1" w:styleId="Leadstyle">
    <w:name w:val="Lead style"/>
    <w:basedOn w:val="Normal"/>
    <w:autoRedefine/>
    <w:qFormat/>
    <w:rsid w:val="00BD7620"/>
    <w:rPr>
      <w:color w:val="AE8C45" w:themeColor="accent1"/>
      <w:sz w:val="24"/>
    </w:rPr>
  </w:style>
  <w:style w:type="table" w:styleId="GridTable1Light-Accent3">
    <w:name w:val="Grid Table 1 Light Accent 3"/>
    <w:basedOn w:val="TableNormal"/>
    <w:uiPriority w:val="46"/>
    <w:rsid w:val="00882F19"/>
    <w:pPr>
      <w:spacing w:after="0" w:line="240" w:lineRule="auto"/>
    </w:pPr>
    <w:tblPr>
      <w:tblStyleRowBandSize w:val="1"/>
      <w:tblStyleColBandSize w:val="1"/>
      <w:tblBorders>
        <w:top w:val="single" w:sz="4" w:space="0" w:color="EEE5C9" w:themeColor="accent3" w:themeTint="66"/>
        <w:left w:val="single" w:sz="4" w:space="0" w:color="EEE5C9" w:themeColor="accent3" w:themeTint="66"/>
        <w:bottom w:val="single" w:sz="4" w:space="0" w:color="EEE5C9" w:themeColor="accent3" w:themeTint="66"/>
        <w:right w:val="single" w:sz="4" w:space="0" w:color="EEE5C9" w:themeColor="accent3" w:themeTint="66"/>
        <w:insideH w:val="single" w:sz="4" w:space="0" w:color="EEE5C9" w:themeColor="accent3" w:themeTint="66"/>
        <w:insideV w:val="single" w:sz="4" w:space="0" w:color="EEE5C9" w:themeColor="accent3" w:themeTint="66"/>
      </w:tblBorders>
    </w:tblPr>
    <w:tblStylePr w:type="firstRow">
      <w:rPr>
        <w:b/>
        <w:bCs/>
      </w:rPr>
      <w:tblPr/>
      <w:tcPr>
        <w:tcBorders>
          <w:bottom w:val="single" w:sz="12" w:space="0" w:color="E6D8AE" w:themeColor="accent3" w:themeTint="99"/>
        </w:tcBorders>
      </w:tcPr>
    </w:tblStylePr>
    <w:tblStylePr w:type="lastRow">
      <w:rPr>
        <w:b/>
        <w:bCs/>
      </w:rPr>
      <w:tblPr/>
      <w:tcPr>
        <w:tcBorders>
          <w:top w:val="double" w:sz="2" w:space="0" w:color="E6D8AE"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1913"/>
    <w:pPr>
      <w:spacing w:after="0"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AF9" w:themeColor="accent5" w:themeTint="99"/>
        </w:tcBorders>
      </w:tcPr>
    </w:tblStylePr>
    <w:tblStylePr w:type="lastRow">
      <w:rPr>
        <w:b/>
        <w:bCs/>
      </w:rPr>
      <w:tblPr/>
      <w:tcPr>
        <w:tcBorders>
          <w:top w:val="double" w:sz="2" w:space="0" w:color="F9FAF9"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4423"/>
    <w:pPr>
      <w:spacing w:after="0" w:line="240" w:lineRule="auto"/>
    </w:pPr>
    <w:tblPr>
      <w:tblStyleRowBandSize w:val="1"/>
      <w:tblStyleColBandSize w:val="1"/>
      <w:tblBorders>
        <w:top w:val="single" w:sz="4" w:space="0" w:color="E0D1B2" w:themeColor="accent1" w:themeTint="66"/>
        <w:left w:val="single" w:sz="4" w:space="0" w:color="E0D1B2" w:themeColor="accent1" w:themeTint="66"/>
        <w:bottom w:val="single" w:sz="4" w:space="0" w:color="E0D1B2" w:themeColor="accent1" w:themeTint="66"/>
        <w:right w:val="single" w:sz="4" w:space="0" w:color="E0D1B2" w:themeColor="accent1" w:themeTint="66"/>
        <w:insideH w:val="single" w:sz="4" w:space="0" w:color="E0D1B2" w:themeColor="accent1" w:themeTint="66"/>
        <w:insideV w:val="single" w:sz="4" w:space="0" w:color="E0D1B2" w:themeColor="accent1" w:themeTint="66"/>
      </w:tblBorders>
    </w:tblPr>
    <w:tblStylePr w:type="firstRow">
      <w:rPr>
        <w:b/>
        <w:bCs/>
      </w:rPr>
      <w:tblPr/>
      <w:tcPr>
        <w:tcBorders>
          <w:bottom w:val="single" w:sz="12" w:space="0" w:color="D1BA8C" w:themeColor="accent1" w:themeTint="99"/>
        </w:tcBorders>
      </w:tcPr>
    </w:tblStylePr>
    <w:tblStylePr w:type="lastRow">
      <w:rPr>
        <w:b/>
        <w:bCs/>
      </w:rPr>
      <w:tblPr/>
      <w:tcPr>
        <w:tcBorders>
          <w:top w:val="double" w:sz="2" w:space="0" w:color="D1BA8C" w:themeColor="accent1" w:themeTint="99"/>
        </w:tcBorders>
      </w:tcPr>
    </w:tblStylePr>
    <w:tblStylePr w:type="firstCol">
      <w:rPr>
        <w:b/>
        <w:bCs/>
      </w:rPr>
    </w:tblStylePr>
    <w:tblStylePr w:type="lastCol">
      <w:rPr>
        <w:b/>
        <w:bCs/>
      </w:rPr>
    </w:tblStylePr>
  </w:style>
  <w:style w:type="paragraph" w:customStyle="1" w:styleId="FrontPageTitle">
    <w:name w:val="Front Page Title"/>
    <w:basedOn w:val="Normal"/>
    <w:link w:val="FrontPageTitleChar"/>
    <w:qFormat/>
    <w:rsid w:val="00637F6B"/>
    <w:pPr>
      <w:spacing w:before="960"/>
    </w:pPr>
    <w:rPr>
      <w:rFonts w:ascii="Franklin Gothic Demi" w:hAnsi="Franklin Gothic Demi"/>
      <w:sz w:val="96"/>
      <w:szCs w:val="96"/>
    </w:rPr>
  </w:style>
  <w:style w:type="paragraph" w:customStyle="1" w:styleId="OrbiumBullet">
    <w:name w:val="Orbium Bullet"/>
    <w:basedOn w:val="ListParagraph"/>
    <w:link w:val="OrbiumBulletChar"/>
    <w:qFormat/>
    <w:rsid w:val="00637F6B"/>
    <w:pPr>
      <w:tabs>
        <w:tab w:val="clear" w:pos="0"/>
        <w:tab w:val="clear" w:pos="1380"/>
        <w:tab w:val="left" w:pos="567"/>
      </w:tabs>
      <w:spacing w:before="120" w:after="120" w:line="240" w:lineRule="auto"/>
      <w:ind w:left="680" w:hanging="396"/>
      <w:contextualSpacing/>
    </w:pPr>
    <w:rPr>
      <w:sz w:val="20"/>
      <w:szCs w:val="22"/>
    </w:rPr>
  </w:style>
  <w:style w:type="character" w:customStyle="1" w:styleId="FrontPageTitleChar">
    <w:name w:val="Front Page Title Char"/>
    <w:basedOn w:val="DefaultParagraphFont"/>
    <w:link w:val="FrontPageTitle"/>
    <w:rsid w:val="00637F6B"/>
    <w:rPr>
      <w:rFonts w:ascii="Franklin Gothic Demi" w:hAnsi="Franklin Gothic Demi" w:cstheme="minorBidi"/>
      <w:color w:val="DADBDA" w:themeColor="background2"/>
      <w:sz w:val="96"/>
      <w:szCs w:val="96"/>
      <w:lang w:val="en-GB"/>
    </w:rPr>
  </w:style>
  <w:style w:type="character" w:customStyle="1" w:styleId="OrbiumBulletChar">
    <w:name w:val="Orbium Bullet Char"/>
    <w:basedOn w:val="DefaultParagraphFont"/>
    <w:link w:val="OrbiumBullet"/>
    <w:rsid w:val="00637F6B"/>
    <w:rPr>
      <w:rFonts w:ascii="Arial" w:hAnsi="Arial" w:cstheme="minorBidi"/>
      <w:color w:val="DADBDA" w:themeColor="background2"/>
      <w:szCs w:val="22"/>
      <w:lang w:val="en-GB"/>
    </w:rPr>
  </w:style>
  <w:style w:type="paragraph" w:customStyle="1" w:styleId="BodyCopy">
    <w:name w:val="Body Copy"/>
    <w:basedOn w:val="Normal"/>
    <w:link w:val="BodyCopyChar"/>
    <w:qFormat/>
    <w:rsid w:val="00637F6B"/>
    <w:pPr>
      <w:tabs>
        <w:tab w:val="left" w:pos="567"/>
      </w:tabs>
      <w:spacing w:before="80" w:after="80"/>
      <w:jc w:val="both"/>
    </w:pPr>
    <w:rPr>
      <w:sz w:val="18"/>
    </w:rPr>
  </w:style>
  <w:style w:type="character" w:customStyle="1" w:styleId="BodyCopyChar">
    <w:name w:val="Body Copy Char"/>
    <w:basedOn w:val="DefaultParagraphFont"/>
    <w:link w:val="BodyCopy"/>
    <w:rsid w:val="00637F6B"/>
    <w:rPr>
      <w:rFonts w:ascii="Arial" w:hAnsi="Arial" w:cstheme="minorBidi"/>
      <w:color w:val="DADBDA" w:themeColor="background2"/>
      <w:sz w:val="18"/>
      <w:szCs w:val="22"/>
      <w:lang w:val="en-GB"/>
    </w:rPr>
  </w:style>
  <w:style w:type="character" w:customStyle="1" w:styleId="ListParagraphChar">
    <w:name w:val="List Paragraph Char"/>
    <w:aliases w:val="Orbium Bullet List Char,List Paragraph1 Char,List Paragraph Char Char Char,b1 Char,Normal Sentence Char,Colorful List - Accent 11 Char,List Paragraph11 Char,List Paragraph2 Char,lp1 Char,Number_1 Char,SGLText List Paragraph Char"/>
    <w:basedOn w:val="DefaultParagraphFont"/>
    <w:link w:val="ListParagraph"/>
    <w:uiPriority w:val="34"/>
    <w:qFormat/>
    <w:rsid w:val="00637F6B"/>
    <w:rPr>
      <w:sz w:val="15"/>
      <w:szCs w:val="15"/>
    </w:rPr>
  </w:style>
  <w:style w:type="paragraph" w:customStyle="1" w:styleId="Body">
    <w:name w:val="Body"/>
    <w:aliases w:val="by"/>
    <w:basedOn w:val="Normal"/>
    <w:link w:val="BodyChar"/>
    <w:rsid w:val="00637F6B"/>
    <w:pPr>
      <w:spacing w:before="0" w:after="40"/>
      <w:jc w:val="both"/>
    </w:pPr>
    <w:rPr>
      <w:rFonts w:ascii="Times New Roman" w:eastAsia="Times New Roman" w:hAnsi="Times New Roman" w:cs="Times New Roman"/>
      <w:color w:val="auto"/>
      <w:szCs w:val="20"/>
    </w:rPr>
  </w:style>
  <w:style w:type="paragraph" w:customStyle="1" w:styleId="Schedule1">
    <w:name w:val="Schedule1"/>
    <w:basedOn w:val="Heading1"/>
    <w:rsid w:val="00637F6B"/>
    <w:pPr>
      <w:keepNext/>
      <w:pageBreakBefore/>
      <w:numPr>
        <w:numId w:val="18"/>
      </w:numPr>
      <w:autoSpaceDE/>
      <w:autoSpaceDN/>
      <w:adjustRightInd/>
      <w:snapToGrid w:val="0"/>
      <w:spacing w:after="240" w:line="240" w:lineRule="auto"/>
      <w:jc w:val="both"/>
      <w:textAlignment w:val="auto"/>
    </w:pPr>
    <w:rPr>
      <w:rFonts w:ascii="Times New Roman Bold" w:eastAsia="Times New Roman" w:hAnsi="Times New Roman Bold" w:cs="Times New Roman Bold"/>
      <w:caps/>
      <w:color w:val="auto"/>
      <w:spacing w:val="0"/>
      <w:sz w:val="22"/>
      <w:szCs w:val="20"/>
    </w:rPr>
  </w:style>
  <w:style w:type="character" w:customStyle="1" w:styleId="BodyChar">
    <w:name w:val="Body Char"/>
    <w:link w:val="Body"/>
    <w:locked/>
    <w:rsid w:val="00637F6B"/>
    <w:rPr>
      <w:rFonts w:ascii="Times New Roman" w:eastAsia="Times New Roman" w:hAnsi="Times New Roman" w:cs="Times New Roman"/>
      <w:color w:val="auto"/>
      <w:lang w:val="en-GB"/>
    </w:rPr>
  </w:style>
  <w:style w:type="paragraph" w:customStyle="1" w:styleId="Recitals">
    <w:name w:val="Recitals"/>
    <w:basedOn w:val="Normal"/>
    <w:rsid w:val="00637F6B"/>
    <w:pPr>
      <w:numPr>
        <w:numId w:val="19"/>
      </w:numPr>
      <w:spacing w:before="0" w:after="140" w:line="288" w:lineRule="auto"/>
      <w:jc w:val="both"/>
    </w:pPr>
    <w:rPr>
      <w:rFonts w:eastAsia="Times New Roman" w:cs="Times New Roman"/>
      <w:color w:val="auto"/>
      <w:kern w:val="20"/>
      <w:szCs w:val="24"/>
      <w:lang w:val="de-DE"/>
    </w:rPr>
  </w:style>
  <w:style w:type="paragraph" w:customStyle="1" w:styleId="Absatztext">
    <w:name w:val="Absatztext"/>
    <w:basedOn w:val="BodyText"/>
    <w:rsid w:val="00637F6B"/>
    <w:pPr>
      <w:spacing w:before="0" w:after="280" w:line="280" w:lineRule="atLeast"/>
      <w:ind w:left="907"/>
    </w:pPr>
    <w:rPr>
      <w:rFonts w:eastAsia="Times New Roman" w:cs="Times New Roman"/>
      <w:color w:val="auto"/>
      <w:kern w:val="10"/>
      <w:sz w:val="22"/>
      <w:szCs w:val="21"/>
    </w:rPr>
  </w:style>
  <w:style w:type="paragraph" w:styleId="FootnoteText">
    <w:name w:val="footnote text"/>
    <w:basedOn w:val="Normal"/>
    <w:link w:val="FootnoteTextChar"/>
    <w:uiPriority w:val="99"/>
    <w:semiHidden/>
    <w:unhideWhenUsed/>
    <w:rsid w:val="00637F6B"/>
    <w:pPr>
      <w:spacing w:before="0"/>
    </w:pPr>
    <w:rPr>
      <w:szCs w:val="20"/>
    </w:rPr>
  </w:style>
  <w:style w:type="character" w:customStyle="1" w:styleId="FootnoteTextChar">
    <w:name w:val="Footnote Text Char"/>
    <w:basedOn w:val="DefaultParagraphFont"/>
    <w:link w:val="FootnoteText"/>
    <w:uiPriority w:val="99"/>
    <w:semiHidden/>
    <w:rsid w:val="00637F6B"/>
    <w:rPr>
      <w:rFonts w:ascii="Arial" w:hAnsi="Arial" w:cstheme="minorBidi"/>
      <w:color w:val="DADBDA" w:themeColor="background2"/>
      <w:lang w:val="en-GB"/>
    </w:rPr>
  </w:style>
  <w:style w:type="character" w:styleId="FootnoteReference">
    <w:name w:val="footnote reference"/>
    <w:basedOn w:val="DefaultParagraphFont"/>
    <w:uiPriority w:val="99"/>
    <w:semiHidden/>
    <w:unhideWhenUsed/>
    <w:rsid w:val="00637F6B"/>
    <w:rPr>
      <w:vertAlign w:val="superscript"/>
    </w:rPr>
  </w:style>
  <w:style w:type="table" w:styleId="TableGridLight">
    <w:name w:val="Grid Table Light"/>
    <w:basedOn w:val="TableNormal"/>
    <w:uiPriority w:val="40"/>
    <w:rsid w:val="00637F6B"/>
    <w:pPr>
      <w:spacing w:after="0" w:line="240" w:lineRule="auto"/>
    </w:pPr>
    <w:rPr>
      <w:rFonts w:asciiTheme="minorHAnsi" w:hAnsiTheme="minorHAnsi" w:cstheme="minorBidi"/>
      <w:color w:val="auto"/>
      <w:sz w:val="22"/>
      <w:szCs w:val="22"/>
      <w:lang w:val="en-GB"/>
    </w:rPr>
    <w:tblPr>
      <w:tblBorders>
        <w:top w:val="single" w:sz="4" w:space="0" w:color="7CFFFF" w:themeColor="background1" w:themeShade="BF"/>
        <w:left w:val="single" w:sz="4" w:space="0" w:color="7CFFFF" w:themeColor="background1" w:themeShade="BF"/>
        <w:bottom w:val="single" w:sz="4" w:space="0" w:color="7CFFFF" w:themeColor="background1" w:themeShade="BF"/>
        <w:right w:val="single" w:sz="4" w:space="0" w:color="7CFFFF" w:themeColor="background1" w:themeShade="BF"/>
        <w:insideH w:val="single" w:sz="4" w:space="0" w:color="7CFFFF" w:themeColor="background1" w:themeShade="BF"/>
        <w:insideV w:val="single" w:sz="4" w:space="0" w:color="7CFFFF" w:themeColor="background1" w:themeShade="BF"/>
      </w:tblBorders>
    </w:tblPr>
  </w:style>
  <w:style w:type="paragraph" w:styleId="BodyText">
    <w:name w:val="Body Text"/>
    <w:basedOn w:val="Normal"/>
    <w:link w:val="BodyTextChar"/>
    <w:uiPriority w:val="99"/>
    <w:semiHidden/>
    <w:unhideWhenUsed/>
    <w:rsid w:val="00637F6B"/>
    <w:pPr>
      <w:spacing w:after="120"/>
    </w:pPr>
  </w:style>
  <w:style w:type="character" w:customStyle="1" w:styleId="BodyTextChar">
    <w:name w:val="Body Text Char"/>
    <w:basedOn w:val="DefaultParagraphFont"/>
    <w:link w:val="BodyText"/>
    <w:uiPriority w:val="99"/>
    <w:semiHidden/>
    <w:rsid w:val="00637F6B"/>
    <w:rPr>
      <w:rFonts w:ascii="Arial" w:hAnsi="Arial" w:cstheme="minorBidi"/>
      <w:color w:val="DADBDA" w:themeColor="background2"/>
      <w:szCs w:val="22"/>
      <w:lang w:val="en-GB"/>
    </w:rPr>
  </w:style>
  <w:style w:type="character" w:styleId="PlaceholderText">
    <w:name w:val="Placeholder Text"/>
    <w:basedOn w:val="DefaultParagraphFont"/>
    <w:uiPriority w:val="99"/>
    <w:semiHidden/>
    <w:rsid w:val="00EF266A"/>
    <w:rPr>
      <w:color w:val="808080"/>
    </w:rPr>
  </w:style>
  <w:style w:type="paragraph" w:customStyle="1" w:styleId="Style1">
    <w:name w:val="Style1"/>
    <w:basedOn w:val="1Headline"/>
    <w:link w:val="Style1Char"/>
    <w:qFormat/>
    <w:rsid w:val="000F2329"/>
    <w:rPr>
      <w:rFonts w:asciiTheme="minorHAnsi" w:hAnsiTheme="minorHAnsi"/>
      <w:color w:val="auto"/>
      <w:sz w:val="40"/>
    </w:rPr>
  </w:style>
  <w:style w:type="character" w:customStyle="1" w:styleId="1HeadlineChar">
    <w:name w:val="1_Headline Char"/>
    <w:basedOn w:val="DefaultParagraphFont"/>
    <w:link w:val="1Headline"/>
    <w:rsid w:val="000F2329"/>
    <w:rPr>
      <w:rFonts w:ascii="Arial" w:hAnsi="Arial" w:cstheme="minorBidi"/>
      <w:color w:val="DADBDA" w:themeColor="background2"/>
      <w:spacing w:val="7"/>
      <w:sz w:val="48"/>
      <w:szCs w:val="48"/>
      <w:lang w:val="en-GB"/>
    </w:rPr>
  </w:style>
  <w:style w:type="character" w:customStyle="1" w:styleId="Style1Char">
    <w:name w:val="Style1 Char"/>
    <w:basedOn w:val="1HeadlineChar"/>
    <w:link w:val="Style1"/>
    <w:rsid w:val="000F2329"/>
    <w:rPr>
      <w:rFonts w:asciiTheme="minorHAnsi" w:hAnsiTheme="minorHAnsi" w:cstheme="minorBidi"/>
      <w:color w:val="auto"/>
      <w:spacing w:val="7"/>
      <w:sz w:val="40"/>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45567">
      <w:bodyDiv w:val="1"/>
      <w:marLeft w:val="0"/>
      <w:marRight w:val="0"/>
      <w:marTop w:val="0"/>
      <w:marBottom w:val="0"/>
      <w:divBdr>
        <w:top w:val="none" w:sz="0" w:space="0" w:color="auto"/>
        <w:left w:val="none" w:sz="0" w:space="0" w:color="auto"/>
        <w:bottom w:val="none" w:sz="0" w:space="0" w:color="auto"/>
        <w:right w:val="none" w:sz="0" w:space="0" w:color="auto"/>
      </w:divBdr>
    </w:div>
    <w:div w:id="516847436">
      <w:bodyDiv w:val="1"/>
      <w:marLeft w:val="0"/>
      <w:marRight w:val="0"/>
      <w:marTop w:val="0"/>
      <w:marBottom w:val="0"/>
      <w:divBdr>
        <w:top w:val="none" w:sz="0" w:space="0" w:color="auto"/>
        <w:left w:val="none" w:sz="0" w:space="0" w:color="auto"/>
        <w:bottom w:val="none" w:sz="0" w:space="0" w:color="auto"/>
        <w:right w:val="none" w:sz="0" w:space="0" w:color="auto"/>
      </w:divBdr>
    </w:div>
    <w:div w:id="721948830">
      <w:bodyDiv w:val="1"/>
      <w:marLeft w:val="0"/>
      <w:marRight w:val="0"/>
      <w:marTop w:val="0"/>
      <w:marBottom w:val="0"/>
      <w:divBdr>
        <w:top w:val="none" w:sz="0" w:space="0" w:color="auto"/>
        <w:left w:val="none" w:sz="0" w:space="0" w:color="auto"/>
        <w:bottom w:val="none" w:sz="0" w:space="0" w:color="auto"/>
        <w:right w:val="none" w:sz="0" w:space="0" w:color="auto"/>
      </w:divBdr>
    </w:div>
    <w:div w:id="838468154">
      <w:bodyDiv w:val="1"/>
      <w:marLeft w:val="0"/>
      <w:marRight w:val="0"/>
      <w:marTop w:val="0"/>
      <w:marBottom w:val="0"/>
      <w:divBdr>
        <w:top w:val="none" w:sz="0" w:space="0" w:color="auto"/>
        <w:left w:val="none" w:sz="0" w:space="0" w:color="auto"/>
        <w:bottom w:val="none" w:sz="0" w:space="0" w:color="auto"/>
        <w:right w:val="none" w:sz="0" w:space="0" w:color="auto"/>
      </w:divBdr>
    </w:div>
    <w:div w:id="856505372">
      <w:bodyDiv w:val="1"/>
      <w:marLeft w:val="0"/>
      <w:marRight w:val="0"/>
      <w:marTop w:val="0"/>
      <w:marBottom w:val="0"/>
      <w:divBdr>
        <w:top w:val="none" w:sz="0" w:space="0" w:color="auto"/>
        <w:left w:val="none" w:sz="0" w:space="0" w:color="auto"/>
        <w:bottom w:val="none" w:sz="0" w:space="0" w:color="auto"/>
        <w:right w:val="none" w:sz="0" w:space="0" w:color="auto"/>
      </w:divBdr>
    </w:div>
    <w:div w:id="1785079002">
      <w:bodyDiv w:val="1"/>
      <w:marLeft w:val="0"/>
      <w:marRight w:val="0"/>
      <w:marTop w:val="0"/>
      <w:marBottom w:val="0"/>
      <w:divBdr>
        <w:top w:val="none" w:sz="0" w:space="0" w:color="auto"/>
        <w:left w:val="none" w:sz="0" w:space="0" w:color="auto"/>
        <w:bottom w:val="none" w:sz="0" w:space="0" w:color="auto"/>
        <w:right w:val="none" w:sz="0" w:space="0" w:color="auto"/>
      </w:divBdr>
    </w:div>
    <w:div w:id="21091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Liotto\Indigita%20SA\Marketing%20-%20Documents\7_Marketing%20Working%20Documents\2_Website\inLearning%20subscription%20agreement%20for%20Individua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870F1BE-91E2-4A64-BFBD-E706BB13DCB4}"/>
      </w:docPartPr>
      <w:docPartBody>
        <w:p w:rsidR="00CE429D" w:rsidRDefault="003A6D50">
          <w:r w:rsidRPr="00C35657">
            <w:rPr>
              <w:rStyle w:val="PlaceholderText"/>
            </w:rPr>
            <w:t>Click or tap here to enter text.</w:t>
          </w:r>
        </w:p>
      </w:docPartBody>
    </w:docPart>
    <w:docPart>
      <w:docPartPr>
        <w:name w:val="718792FD89F14A3BB9778E79EE7EBDCE"/>
        <w:category>
          <w:name w:val="General"/>
          <w:gallery w:val="placeholder"/>
        </w:category>
        <w:types>
          <w:type w:val="bbPlcHdr"/>
        </w:types>
        <w:behaviors>
          <w:behavior w:val="content"/>
        </w:behaviors>
        <w:guid w:val="{51527D04-060D-4D6B-A66A-BFC7603D9438}"/>
      </w:docPartPr>
      <w:docPartBody>
        <w:p w:rsidR="00CE429D" w:rsidRDefault="00145A30" w:rsidP="00145A30">
          <w:pPr>
            <w:pStyle w:val="718792FD89F14A3BB9778E79EE7EBDCE4"/>
          </w:pPr>
          <w:r w:rsidRPr="008B0A99">
            <w:rPr>
              <w:rStyle w:val="BodyCopyChar"/>
              <w:rFonts w:asciiTheme="minorHAnsi" w:hAnsiTheme="minorHAnsi"/>
              <w:color w:val="auto"/>
              <w:spacing w:val="0"/>
              <w:sz w:val="40"/>
              <w:szCs w:val="40"/>
              <w:u w:val="dotted"/>
              <w:shd w:val="clear" w:color="auto" w:fill="FFFFFF" w:themeFill="background1"/>
            </w:rPr>
            <w:tab/>
          </w:r>
          <w:r w:rsidRPr="008B0A99">
            <w:rPr>
              <w:rStyle w:val="BodyCopyChar"/>
              <w:rFonts w:asciiTheme="minorHAnsi" w:hAnsiTheme="minorHAnsi"/>
              <w:color w:val="auto"/>
              <w:spacing w:val="0"/>
              <w:sz w:val="40"/>
              <w:szCs w:val="40"/>
              <w:u w:val="dotted"/>
              <w:shd w:val="clear" w:color="auto" w:fill="FFFFFF" w:themeFill="background1"/>
            </w:rPr>
            <w:tab/>
          </w:r>
          <w:r w:rsidRPr="008B0A99">
            <w:rPr>
              <w:rStyle w:val="BodyCopyChar"/>
              <w:rFonts w:asciiTheme="minorHAnsi" w:hAnsiTheme="minorHAnsi"/>
              <w:color w:val="auto"/>
              <w:spacing w:val="0"/>
              <w:sz w:val="40"/>
              <w:szCs w:val="40"/>
              <w:u w:val="dotted"/>
              <w:shd w:val="clear" w:color="auto" w:fill="FFFFFF" w:themeFill="background1"/>
            </w:rPr>
            <w:tab/>
          </w:r>
          <w:r w:rsidRPr="008B0A99">
            <w:rPr>
              <w:rStyle w:val="BodyCopyChar"/>
              <w:rFonts w:asciiTheme="minorHAnsi" w:hAnsiTheme="minorHAnsi"/>
              <w:color w:val="auto"/>
              <w:spacing w:val="0"/>
              <w:sz w:val="40"/>
              <w:szCs w:val="40"/>
              <w:u w:val="dotted"/>
              <w:shd w:val="clear" w:color="auto" w:fill="FFFFFF" w:themeFill="background1"/>
            </w:rPr>
            <w:tab/>
          </w:r>
          <w:r w:rsidRPr="008B0A99">
            <w:rPr>
              <w:rStyle w:val="BodyCopyChar"/>
              <w:rFonts w:asciiTheme="minorHAnsi" w:hAnsiTheme="minorHAnsi"/>
              <w:color w:val="auto"/>
              <w:spacing w:val="0"/>
              <w:sz w:val="40"/>
              <w:szCs w:val="40"/>
              <w:u w:val="dotted"/>
              <w:shd w:val="clear" w:color="auto" w:fill="FFFFFF" w:themeFill="background1"/>
            </w:rPr>
            <w:tab/>
          </w:r>
          <w:r w:rsidRPr="008B0A99">
            <w:rPr>
              <w:rStyle w:val="BodyCopyChar"/>
              <w:rFonts w:asciiTheme="minorHAnsi" w:hAnsiTheme="minorHAnsi"/>
              <w:color w:val="auto"/>
              <w:spacing w:val="0"/>
              <w:sz w:val="40"/>
              <w:szCs w:val="40"/>
              <w:u w:val="dotted"/>
              <w:shd w:val="clear" w:color="auto" w:fill="FFFFFF" w:themeFill="background1"/>
            </w:rPr>
            <w:tab/>
          </w:r>
          <w:r w:rsidRPr="008B0A99">
            <w:rPr>
              <w:rStyle w:val="BodyCopyChar"/>
              <w:rFonts w:asciiTheme="minorHAnsi" w:hAnsiTheme="minorHAnsi"/>
              <w:color w:val="auto"/>
              <w:spacing w:val="0"/>
              <w:sz w:val="40"/>
              <w:szCs w:val="40"/>
              <w:u w:val="dotted"/>
              <w:shd w:val="clear" w:color="auto" w:fill="FFFFFF" w:themeFill="background1"/>
            </w:rPr>
            <w:tab/>
          </w:r>
          <w:r w:rsidRPr="008B0A99">
            <w:rPr>
              <w:rStyle w:val="BodyCopyChar"/>
              <w:rFonts w:asciiTheme="minorHAnsi" w:hAnsiTheme="minorHAnsi"/>
              <w:color w:val="auto"/>
              <w:spacing w:val="0"/>
              <w:sz w:val="40"/>
              <w:szCs w:val="40"/>
              <w:u w:val="dotted"/>
              <w:shd w:val="clear" w:color="auto" w:fill="FFFFFF" w:themeFill="background1"/>
            </w:rPr>
            <w:tab/>
          </w:r>
        </w:p>
      </w:docPartBody>
    </w:docPart>
    <w:docPart>
      <w:docPartPr>
        <w:name w:val="1B2E2E6B1A474E4BBC95C859D816EEF4"/>
        <w:category>
          <w:name w:val="General"/>
          <w:gallery w:val="placeholder"/>
        </w:category>
        <w:types>
          <w:type w:val="bbPlcHdr"/>
        </w:types>
        <w:behaviors>
          <w:behavior w:val="content"/>
        </w:behaviors>
        <w:guid w:val="{BF034BDB-6416-4065-AA9F-6751508B3BE4}"/>
      </w:docPartPr>
      <w:docPartBody>
        <w:p w:rsidR="00CE429D" w:rsidRDefault="003A6D50" w:rsidP="003A6D50">
          <w:pPr>
            <w:pStyle w:val="1B2E2E6B1A474E4BBC95C859D816EEF4"/>
          </w:pPr>
          <w:r w:rsidRPr="00C35657">
            <w:rPr>
              <w:rStyle w:val="PlaceholderText"/>
            </w:rPr>
            <w:t>Click or tap here to enter text.</w:t>
          </w:r>
        </w:p>
      </w:docPartBody>
    </w:docPart>
    <w:docPart>
      <w:docPartPr>
        <w:name w:val="503F45EBD1B546C39644326EA2D93428"/>
        <w:category>
          <w:name w:val="General"/>
          <w:gallery w:val="placeholder"/>
        </w:category>
        <w:types>
          <w:type w:val="bbPlcHdr"/>
        </w:types>
        <w:behaviors>
          <w:behavior w:val="content"/>
        </w:behaviors>
        <w:guid w:val="{B0BB8838-03CD-4EC6-8484-93A7AAC1EC36}"/>
      </w:docPartPr>
      <w:docPartBody>
        <w:p w:rsidR="00CE429D" w:rsidRDefault="003A6D50" w:rsidP="003A6D50">
          <w:pPr>
            <w:pStyle w:val="503F45EBD1B546C39644326EA2D93428"/>
          </w:pPr>
          <w:r w:rsidRPr="00C35657">
            <w:rPr>
              <w:rStyle w:val="PlaceholderText"/>
            </w:rPr>
            <w:t>Click or tap here to enter text.</w:t>
          </w:r>
        </w:p>
      </w:docPartBody>
    </w:docPart>
    <w:docPart>
      <w:docPartPr>
        <w:name w:val="804F19AC39CD418C94496A4ADAEC2A51"/>
        <w:category>
          <w:name w:val="General"/>
          <w:gallery w:val="placeholder"/>
        </w:category>
        <w:types>
          <w:type w:val="bbPlcHdr"/>
        </w:types>
        <w:behaviors>
          <w:behavior w:val="content"/>
        </w:behaviors>
        <w:guid w:val="{D3A8E88F-E1DE-43EE-9201-E39C85616E35}"/>
      </w:docPartPr>
      <w:docPartBody>
        <w:p w:rsidR="00CE429D" w:rsidRDefault="00145A30" w:rsidP="00145A30">
          <w:pPr>
            <w:pStyle w:val="804F19AC39CD418C94496A4ADAEC2A514"/>
          </w:pPr>
          <w:r>
            <w:rPr>
              <w:rFonts w:asciiTheme="majorHAnsi" w:hAnsiTheme="majorHAnsi" w:cstheme="majorHAnsi"/>
              <w:b/>
              <w:color w:val="auto"/>
              <w:szCs w:val="20"/>
              <w:shd w:val="clear" w:color="auto" w:fill="ED7D31" w:themeFill="accent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wline">
    <w:altName w:val="﷽﷽﷽﷽﷽﷽﷽﷽7}"/>
    <w:panose1 w:val="00000500000000000000"/>
    <w:charset w:val="00"/>
    <w:family w:val="auto"/>
    <w:pitch w:val="variable"/>
    <w:sig w:usb0="20000207" w:usb1="00000003" w:usb2="00000000" w:usb3="00000000" w:csb0="00000197"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wline Bold">
    <w:altName w:val="Cambria"/>
    <w:panose1 w:val="00000800000000000000"/>
    <w:charset w:val="4D"/>
    <w:family w:val="auto"/>
    <w:pitch w:val="variable"/>
    <w:sig w:usb0="20000207" w:usb1="00000003" w:usb2="00000000" w:usb3="00000000" w:csb0="00000197" w:csb1="00000000"/>
  </w:font>
  <w:font w:name="Rawline SemiBold">
    <w:altName w:val="Calibri"/>
    <w:panose1 w:val="00000700000000000000"/>
    <w:charset w:val="00"/>
    <w:family w:val="auto"/>
    <w:pitch w:val="variable"/>
    <w:sig w:usb0="20000207" w:usb1="00000003" w:usb2="00000000" w:usb3="00000000" w:csb0="00000197" w:csb1="00000000"/>
  </w:font>
  <w:font w:name="Raleway Light">
    <w:charset w:val="00"/>
    <w:family w:val="swiss"/>
    <w:pitch w:val="variable"/>
    <w:sig w:usb0="A00000FF" w:usb1="5000205B"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50"/>
    <w:rsid w:val="00145A30"/>
    <w:rsid w:val="003A6D50"/>
    <w:rsid w:val="00AE1AEE"/>
    <w:rsid w:val="00CE429D"/>
    <w:rsid w:val="00E27ED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A30"/>
    <w:rPr>
      <w:color w:val="808080"/>
    </w:rPr>
  </w:style>
  <w:style w:type="paragraph" w:customStyle="1" w:styleId="BodyCopy">
    <w:name w:val="Body Copy"/>
    <w:basedOn w:val="Normal"/>
    <w:link w:val="BodyCopyChar"/>
    <w:qFormat/>
    <w:rsid w:val="00145A30"/>
    <w:pPr>
      <w:tabs>
        <w:tab w:val="left" w:pos="567"/>
      </w:tabs>
      <w:spacing w:before="80" w:after="80" w:line="240" w:lineRule="auto"/>
      <w:jc w:val="both"/>
    </w:pPr>
    <w:rPr>
      <w:rFonts w:ascii="Arial" w:eastAsiaTheme="minorHAnsi" w:hAnsi="Arial"/>
      <w:color w:val="E7E6E6" w:themeColor="background2"/>
      <w:sz w:val="18"/>
      <w:lang w:val="en-GB" w:eastAsia="en-US"/>
    </w:rPr>
  </w:style>
  <w:style w:type="paragraph" w:customStyle="1" w:styleId="1B2E2E6B1A474E4BBC95C859D816EEF4">
    <w:name w:val="1B2E2E6B1A474E4BBC95C859D816EEF4"/>
    <w:rsid w:val="003A6D50"/>
  </w:style>
  <w:style w:type="paragraph" w:customStyle="1" w:styleId="503F45EBD1B546C39644326EA2D93428">
    <w:name w:val="503F45EBD1B546C39644326EA2D93428"/>
    <w:rsid w:val="003A6D50"/>
  </w:style>
  <w:style w:type="character" w:customStyle="1" w:styleId="BodyCopyChar">
    <w:name w:val="Body Copy Char"/>
    <w:basedOn w:val="DefaultParagraphFont"/>
    <w:link w:val="BodyCopy"/>
    <w:rsid w:val="00145A30"/>
    <w:rPr>
      <w:rFonts w:ascii="Arial" w:eastAsiaTheme="minorHAnsi" w:hAnsi="Arial"/>
      <w:color w:val="E7E6E6" w:themeColor="background2"/>
      <w:sz w:val="18"/>
      <w:lang w:val="en-GB" w:eastAsia="en-US"/>
    </w:rPr>
  </w:style>
  <w:style w:type="paragraph" w:customStyle="1" w:styleId="718792FD89F14A3BB9778E79EE7EBDCE4">
    <w:name w:val="718792FD89F14A3BB9778E79EE7EBDCE4"/>
    <w:rsid w:val="00145A30"/>
    <w:pPr>
      <w:autoSpaceDE w:val="0"/>
      <w:autoSpaceDN w:val="0"/>
      <w:adjustRightInd w:val="0"/>
      <w:spacing w:before="240" w:after="0" w:line="288" w:lineRule="auto"/>
      <w:textAlignment w:val="center"/>
    </w:pPr>
    <w:rPr>
      <w:rFonts w:ascii="Arial" w:eastAsiaTheme="minorHAnsi" w:hAnsi="Arial"/>
      <w:color w:val="E7E6E6" w:themeColor="background2"/>
      <w:spacing w:val="7"/>
      <w:sz w:val="48"/>
      <w:szCs w:val="48"/>
      <w:lang w:val="en-GB" w:eastAsia="en-US"/>
    </w:rPr>
  </w:style>
  <w:style w:type="paragraph" w:customStyle="1" w:styleId="804F19AC39CD418C94496A4ADAEC2A514">
    <w:name w:val="804F19AC39CD418C94496A4ADAEC2A514"/>
    <w:rsid w:val="00145A30"/>
    <w:pPr>
      <w:spacing w:before="240" w:after="0" w:line="240" w:lineRule="auto"/>
    </w:pPr>
    <w:rPr>
      <w:rFonts w:ascii="Arial" w:eastAsiaTheme="minorHAnsi" w:hAnsi="Arial"/>
      <w:color w:val="E7E6E6" w:themeColor="background2"/>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Indigita_colors_march 2020 1">
      <a:dk1>
        <a:srgbClr val="211C12"/>
      </a:dk1>
      <a:lt1>
        <a:srgbClr val="FCFFFF"/>
      </a:lt1>
      <a:dk2>
        <a:srgbClr val="56533C"/>
      </a:dk2>
      <a:lt2>
        <a:srgbClr val="DADBDA"/>
      </a:lt2>
      <a:accent1>
        <a:srgbClr val="AE8C45"/>
      </a:accent1>
      <a:accent2>
        <a:srgbClr val="BEBEBE"/>
      </a:accent2>
      <a:accent3>
        <a:srgbClr val="D6BE79"/>
      </a:accent3>
      <a:accent4>
        <a:srgbClr val="585858"/>
      </a:accent4>
      <a:accent5>
        <a:srgbClr val="F6F7F6"/>
      </a:accent5>
      <a:accent6>
        <a:srgbClr val="362C16"/>
      </a:accent6>
      <a:hlink>
        <a:srgbClr val="AE8C45"/>
      </a:hlink>
      <a:folHlink>
        <a:srgbClr val="D6BE79"/>
      </a:folHlink>
    </a:clrScheme>
    <a:fontScheme name="Rawline">
      <a:majorFont>
        <a:latin typeface="Rawline"/>
        <a:ea typeface=""/>
        <a:cs typeface=""/>
      </a:majorFont>
      <a:minorFont>
        <a:latin typeface="Rawli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F42C4D85C20468239883EA99A238C" ma:contentTypeVersion="12" ma:contentTypeDescription="Create a new document." ma:contentTypeScope="" ma:versionID="2d96e3117c2c02a104e3f88e947f0a5d">
  <xsd:schema xmlns:xsd="http://www.w3.org/2001/XMLSchema" xmlns:xs="http://www.w3.org/2001/XMLSchema" xmlns:p="http://schemas.microsoft.com/office/2006/metadata/properties" xmlns:ns2="2c4ea0bd-2153-42a4-81ee-32bc9e71c98b" xmlns:ns3="136183c4-9d36-4ecf-867a-3c6d85525b15" targetNamespace="http://schemas.microsoft.com/office/2006/metadata/properties" ma:root="true" ma:fieldsID="2546b5310d028d0ef8bd8dd331735502" ns2:_="" ns3:_="">
    <xsd:import namespace="2c4ea0bd-2153-42a4-81ee-32bc9e71c98b"/>
    <xsd:import namespace="136183c4-9d36-4ecf-867a-3c6d85525b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ea0bd-2153-42a4-81ee-32bc9e71c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183c4-9d36-4ecf-867a-3c6d85525b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7A1E4-1635-44EB-AE1B-D8714B46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ea0bd-2153-42a4-81ee-32bc9e71c98b"/>
    <ds:schemaRef ds:uri="136183c4-9d36-4ecf-867a-3c6d85525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8A449-9628-4CAF-94CC-ED404243D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BD125-28D8-4C55-9A80-C538CC26B526}">
  <ds:schemaRefs>
    <ds:schemaRef ds:uri="http://schemas.openxmlformats.org/officeDocument/2006/bibliography"/>
  </ds:schemaRefs>
</ds:datastoreItem>
</file>

<file path=customXml/itemProps4.xml><?xml version="1.0" encoding="utf-8"?>
<ds:datastoreItem xmlns:ds="http://schemas.openxmlformats.org/officeDocument/2006/customXml" ds:itemID="{F2156742-D157-45D7-A458-4AE6CBA4B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inLearning subscription agreement for Individuals</Template>
  <TotalTime>176</TotalTime>
  <Pages>1</Pages>
  <Words>2682</Words>
  <Characters>15294</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Liotto</dc:creator>
  <cp:keywords/>
  <dc:description/>
  <cp:lastModifiedBy>Elena Liotto</cp:lastModifiedBy>
  <cp:revision>60</cp:revision>
  <cp:lastPrinted>2020-11-23T09:30:00Z</cp:lastPrinted>
  <dcterms:created xsi:type="dcterms:W3CDTF">2020-11-18T21:54:00Z</dcterms:created>
  <dcterms:modified xsi:type="dcterms:W3CDTF">2020-11-23T12:16:00Z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0x010100BAEF42C4D85C20468239883EA99A238C</vt:lpwstr>
  </property>
</Properties>
</file>